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6F9" w:rsidRDefault="00146601" w:rsidP="008066F9">
      <w:pPr>
        <w:pStyle w:val="TitreE"/>
        <w:spacing w:after="120" w:line="240" w:lineRule="auto"/>
      </w:pPr>
      <w:r w:rsidRPr="00AE7F64">
        <w:rPr>
          <w:noProof/>
          <w:lang w:eastAsia="fr-FR"/>
        </w:rPr>
        <w:drawing>
          <wp:inline distT="0" distB="0" distL="0" distR="0" wp14:anchorId="797295DC" wp14:editId="3BEC2244">
            <wp:extent cx="1314450" cy="1270193"/>
            <wp:effectExtent l="0" t="0" r="0" b="6350"/>
            <wp:docPr id="2" name="Image 22" descr="C:\Users\jef\Documents\ESOG\Administration et vie interne\Site web et FB\ESO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ef\Documents\ESOG\Administration et vie interne\Site web et FB\ESOG logo.jpg"/>
                    <pic:cNvPicPr>
                      <a:picLocks noChangeAspect="1" noChangeArrowheads="1"/>
                    </pic:cNvPicPr>
                  </pic:nvPicPr>
                  <pic:blipFill>
                    <a:blip r:embed="rId8"/>
                    <a:srcRect/>
                    <a:stretch>
                      <a:fillRect/>
                    </a:stretch>
                  </pic:blipFill>
                  <pic:spPr bwMode="auto">
                    <a:xfrm>
                      <a:off x="0" y="0"/>
                      <a:ext cx="1348128" cy="1302737"/>
                    </a:xfrm>
                    <a:prstGeom prst="flowChartAlternateProcess">
                      <a:avLst/>
                    </a:prstGeom>
                    <a:noFill/>
                    <a:ln w="9525">
                      <a:noFill/>
                      <a:miter lim="800000"/>
                      <a:headEnd/>
                      <a:tailEnd/>
                    </a:ln>
                  </pic:spPr>
                </pic:pic>
              </a:graphicData>
            </a:graphic>
          </wp:inline>
        </w:drawing>
      </w:r>
    </w:p>
    <w:p w:rsidR="008066F9" w:rsidRPr="007415FD" w:rsidRDefault="008066F9" w:rsidP="008066F9">
      <w:pPr>
        <w:pStyle w:val="TitreE"/>
        <w:spacing w:before="120" w:after="120" w:line="240" w:lineRule="auto"/>
        <w:rPr>
          <w:rFonts w:ascii="Comic Sans MS" w:eastAsia="Times New Roman" w:hAnsi="Comic Sans MS"/>
          <w:szCs w:val="32"/>
        </w:rPr>
      </w:pPr>
    </w:p>
    <w:p w:rsidR="008066F9" w:rsidRPr="00E0215D" w:rsidRDefault="00E0215D" w:rsidP="008066F9">
      <w:pPr>
        <w:pStyle w:val="TitreE"/>
        <w:spacing w:before="120" w:after="120" w:line="240" w:lineRule="auto"/>
        <w:rPr>
          <w:rFonts w:ascii="Comic Sans MS" w:eastAsia="Times New Roman" w:hAnsi="Comic Sans MS"/>
          <w:sz w:val="72"/>
          <w:szCs w:val="32"/>
        </w:rPr>
      </w:pPr>
      <w:r w:rsidRPr="00FF4440">
        <w:rPr>
          <w:rFonts w:ascii="Comic Sans MS" w:eastAsia="Times New Roman" w:hAnsi="Comic Sans MS"/>
          <w:sz w:val="96"/>
          <w:szCs w:val="32"/>
        </w:rPr>
        <w:t>E</w:t>
      </w:r>
      <w:r w:rsidRPr="00FF4440">
        <w:rPr>
          <w:rFonts w:ascii="Comic Sans MS" w:eastAsia="Times New Roman" w:hAnsi="Comic Sans MS"/>
          <w:color w:val="FF9900"/>
          <w:sz w:val="56"/>
          <w:szCs w:val="32"/>
        </w:rPr>
        <w:t xml:space="preserve">cole de </w:t>
      </w:r>
      <w:r w:rsidR="008066F9" w:rsidRPr="00FF4440">
        <w:rPr>
          <w:rFonts w:ascii="Comic Sans MS" w:eastAsia="Times New Roman" w:hAnsi="Comic Sans MS"/>
          <w:sz w:val="96"/>
          <w:szCs w:val="32"/>
        </w:rPr>
        <w:t>S</w:t>
      </w:r>
      <w:r w:rsidR="008066F9" w:rsidRPr="00FF4440">
        <w:rPr>
          <w:rFonts w:ascii="Comic Sans MS" w:eastAsia="Times New Roman" w:hAnsi="Comic Sans MS"/>
          <w:color w:val="FF9900"/>
          <w:sz w:val="56"/>
          <w:szCs w:val="32"/>
        </w:rPr>
        <w:t>exothérapie</w:t>
      </w:r>
    </w:p>
    <w:p w:rsidR="008066F9" w:rsidRPr="00E0215D" w:rsidRDefault="008066F9" w:rsidP="008066F9">
      <w:pPr>
        <w:pStyle w:val="TitreE"/>
        <w:spacing w:after="0" w:line="240" w:lineRule="auto"/>
        <w:rPr>
          <w:rFonts w:ascii="Comic Sans MS" w:eastAsia="Times New Roman" w:hAnsi="Comic Sans MS"/>
          <w:sz w:val="56"/>
          <w:szCs w:val="32"/>
        </w:rPr>
      </w:pPr>
      <w:r w:rsidRPr="00FF4440">
        <w:rPr>
          <w:rFonts w:ascii="Comic Sans MS" w:eastAsia="Times New Roman" w:hAnsi="Comic Sans MS"/>
          <w:color w:val="FF9900"/>
          <w:sz w:val="56"/>
          <w:szCs w:val="32"/>
        </w:rPr>
        <w:t xml:space="preserve"> à</w:t>
      </w:r>
      <w:r w:rsidRPr="00E0215D">
        <w:rPr>
          <w:rFonts w:ascii="Comic Sans MS" w:eastAsia="Times New Roman" w:hAnsi="Comic Sans MS"/>
          <w:sz w:val="56"/>
          <w:szCs w:val="32"/>
        </w:rPr>
        <w:t xml:space="preserve"> </w:t>
      </w:r>
      <w:r w:rsidRPr="00FF4440">
        <w:rPr>
          <w:rFonts w:ascii="Comic Sans MS" w:eastAsia="Times New Roman" w:hAnsi="Comic Sans MS"/>
          <w:sz w:val="96"/>
          <w:szCs w:val="32"/>
        </w:rPr>
        <w:t>O</w:t>
      </w:r>
      <w:r w:rsidRPr="00FF4440">
        <w:rPr>
          <w:rFonts w:ascii="Comic Sans MS" w:eastAsia="Times New Roman" w:hAnsi="Comic Sans MS"/>
          <w:color w:val="FF9900"/>
          <w:sz w:val="56"/>
          <w:szCs w:val="32"/>
        </w:rPr>
        <w:t>rientation</w:t>
      </w:r>
      <w:r w:rsidRPr="00E0215D">
        <w:rPr>
          <w:rFonts w:ascii="Comic Sans MS" w:eastAsia="Times New Roman" w:hAnsi="Comic Sans MS"/>
          <w:sz w:val="56"/>
          <w:szCs w:val="32"/>
        </w:rPr>
        <w:t xml:space="preserve"> </w:t>
      </w:r>
      <w:r w:rsidRPr="00FF4440">
        <w:rPr>
          <w:rFonts w:ascii="Comic Sans MS" w:eastAsia="Times New Roman" w:hAnsi="Comic Sans MS"/>
          <w:sz w:val="96"/>
          <w:szCs w:val="32"/>
        </w:rPr>
        <w:t>G</w:t>
      </w:r>
      <w:r w:rsidRPr="00FF4440">
        <w:rPr>
          <w:rFonts w:ascii="Comic Sans MS" w:eastAsia="Times New Roman" w:hAnsi="Comic Sans MS"/>
          <w:color w:val="FF9900"/>
          <w:sz w:val="56"/>
          <w:szCs w:val="32"/>
        </w:rPr>
        <w:t>estaltiste</w:t>
      </w:r>
    </w:p>
    <w:p w:rsidR="008066F9" w:rsidRPr="00E0215D" w:rsidRDefault="008066F9" w:rsidP="008066F9">
      <w:pPr>
        <w:pStyle w:val="TitreE"/>
        <w:spacing w:after="120" w:line="240" w:lineRule="auto"/>
        <w:rPr>
          <w:rFonts w:ascii="Comic Sans MS" w:hAnsi="Comic Sans MS"/>
          <w:color w:val="auto"/>
          <w:sz w:val="56"/>
        </w:rPr>
      </w:pPr>
    </w:p>
    <w:p w:rsidR="008066F9" w:rsidRPr="00E0215D" w:rsidRDefault="00B14800" w:rsidP="008066F9">
      <w:pPr>
        <w:pStyle w:val="TitreE"/>
        <w:spacing w:after="120" w:line="240" w:lineRule="auto"/>
        <w:rPr>
          <w:rFonts w:ascii="Comic Sans MS" w:hAnsi="Comic Sans MS"/>
          <w:color w:val="auto"/>
          <w:sz w:val="56"/>
        </w:rPr>
      </w:pPr>
      <w:r w:rsidRPr="00E0215D">
        <w:rPr>
          <w:rFonts w:ascii="Comic Sans MS" w:hAnsi="Comic Sans MS"/>
          <w:color w:val="auto"/>
          <w:sz w:val="56"/>
        </w:rPr>
        <w:t>Présentation générale</w:t>
      </w:r>
    </w:p>
    <w:tbl>
      <w:tblPr>
        <w:tblpPr w:leftFromText="141" w:rightFromText="141" w:vertAnchor="text" w:horzAnchor="margin" w:tblpY="860"/>
        <w:tblW w:w="10360" w:type="dxa"/>
        <w:tblCellMar>
          <w:left w:w="70" w:type="dxa"/>
          <w:right w:w="70" w:type="dxa"/>
        </w:tblCellMar>
        <w:tblLook w:val="0000" w:firstRow="0" w:lastRow="0" w:firstColumn="0" w:lastColumn="0" w:noHBand="0" w:noVBand="0"/>
      </w:tblPr>
      <w:tblGrid>
        <w:gridCol w:w="10360"/>
      </w:tblGrid>
      <w:tr w:rsidR="008066F9" w:rsidRPr="00E37961" w:rsidTr="00E0215D">
        <w:trPr>
          <w:trHeight w:val="709"/>
        </w:trPr>
        <w:tc>
          <w:tcPr>
            <w:tcW w:w="10360" w:type="dxa"/>
          </w:tcPr>
          <w:p w:rsidR="00E0215D" w:rsidRPr="00E0215D" w:rsidRDefault="00E0215D" w:rsidP="00E0215D">
            <w:pPr>
              <w:spacing w:before="240" w:after="240" w:line="240" w:lineRule="auto"/>
              <w:jc w:val="both"/>
              <w:rPr>
                <w:rFonts w:ascii="Comic Sans MS" w:hAnsi="Comic Sans MS"/>
                <w:sz w:val="28"/>
              </w:rPr>
            </w:pPr>
            <w:r w:rsidRPr="00E0215D">
              <w:rPr>
                <w:rFonts w:ascii="Comic Sans MS" w:hAnsi="Comic Sans MS"/>
                <w:sz w:val="28"/>
              </w:rPr>
              <w:t xml:space="preserve">Nombre de psychothérapeutes et </w:t>
            </w:r>
            <w:proofErr w:type="spellStart"/>
            <w:r w:rsidRPr="00E0215D">
              <w:rPr>
                <w:rFonts w:ascii="Comic Sans MS" w:hAnsi="Comic Sans MS"/>
                <w:sz w:val="28"/>
              </w:rPr>
              <w:t>psychopraticiens</w:t>
            </w:r>
            <w:proofErr w:type="spellEnd"/>
            <w:r w:rsidRPr="00E0215D">
              <w:rPr>
                <w:rFonts w:ascii="Comic Sans MS" w:hAnsi="Comic Sans MS"/>
                <w:sz w:val="28"/>
              </w:rPr>
              <w:t xml:space="preserve"> sont embarrassés face à une difficulté sexuelle chez leurs clients. D’autres hésitent à aborder le thème de la sexualité lorsqu’il n’est pas évoqué par le patient.</w:t>
            </w:r>
          </w:p>
          <w:p w:rsidR="00E0215D" w:rsidRDefault="00E0215D" w:rsidP="00AF72F4">
            <w:pPr>
              <w:spacing w:before="240" w:after="240" w:line="240" w:lineRule="auto"/>
              <w:jc w:val="both"/>
              <w:rPr>
                <w:rFonts w:ascii="Comic Sans MS" w:hAnsi="Comic Sans MS"/>
                <w:sz w:val="28"/>
              </w:rPr>
            </w:pPr>
            <w:r>
              <w:rPr>
                <w:rFonts w:ascii="Comic Sans MS" w:hAnsi="Comic Sans MS"/>
                <w:sz w:val="28"/>
              </w:rPr>
              <w:t>Un parcours de</w:t>
            </w:r>
            <w:r w:rsidRPr="00E0215D">
              <w:rPr>
                <w:rFonts w:ascii="Comic Sans MS" w:hAnsi="Comic Sans MS"/>
                <w:sz w:val="28"/>
              </w:rPr>
              <w:t xml:space="preserve"> formation à la sexothérapie donne plus d’aisance face à ces situations</w:t>
            </w:r>
            <w:r>
              <w:rPr>
                <w:rFonts w:ascii="Comic Sans MS" w:hAnsi="Comic Sans MS"/>
                <w:sz w:val="28"/>
              </w:rPr>
              <w:t>.</w:t>
            </w:r>
          </w:p>
          <w:p w:rsidR="008066F9" w:rsidRPr="008D3BC4" w:rsidRDefault="008066F9" w:rsidP="00AF72F4">
            <w:pPr>
              <w:spacing w:before="240" w:after="240" w:line="240" w:lineRule="auto"/>
              <w:jc w:val="both"/>
              <w:rPr>
                <w:rFonts w:ascii="Comic Sans MS" w:hAnsi="Comic Sans MS"/>
                <w:sz w:val="28"/>
              </w:rPr>
            </w:pPr>
            <w:r w:rsidRPr="008D3BC4">
              <w:rPr>
                <w:rFonts w:ascii="Comic Sans MS" w:hAnsi="Comic Sans MS"/>
                <w:sz w:val="28"/>
              </w:rPr>
              <w:t xml:space="preserve">L’Ecole de Sexothérapie à Orientation Gestaltiste a pour vocation de former des sexothérapeutes qui s’appuient sur les corps théoriques et pratiques de </w:t>
            </w:r>
            <w:r w:rsidR="00AF72F4">
              <w:rPr>
                <w:rFonts w:ascii="Comic Sans MS" w:hAnsi="Comic Sans MS"/>
                <w:sz w:val="28"/>
              </w:rPr>
              <w:t>plusieurs</w:t>
            </w:r>
            <w:r w:rsidRPr="008D3BC4">
              <w:rPr>
                <w:rFonts w:ascii="Comic Sans MS" w:hAnsi="Comic Sans MS"/>
                <w:sz w:val="28"/>
              </w:rPr>
              <w:t xml:space="preserve"> disciplines, au premier rang desquelles la Gestalt.</w:t>
            </w:r>
          </w:p>
          <w:p w:rsidR="008066F9" w:rsidRPr="008D3BC4" w:rsidRDefault="00B14800" w:rsidP="00AF72F4">
            <w:pPr>
              <w:spacing w:before="240" w:after="240" w:line="240" w:lineRule="auto"/>
              <w:jc w:val="both"/>
              <w:rPr>
                <w:rFonts w:ascii="Comic Sans MS" w:hAnsi="Comic Sans MS"/>
                <w:sz w:val="28"/>
              </w:rPr>
            </w:pPr>
            <w:r>
              <w:rPr>
                <w:rFonts w:ascii="Comic Sans MS" w:hAnsi="Comic Sans MS"/>
                <w:sz w:val="28"/>
              </w:rPr>
              <w:t>La formation est constituée de trois cycles</w:t>
            </w:r>
            <w:r w:rsidR="00AF72F4">
              <w:rPr>
                <w:rFonts w:ascii="Comic Sans MS" w:hAnsi="Comic Sans MS"/>
                <w:sz w:val="28"/>
              </w:rPr>
              <w:t xml:space="preserve"> détaillés ci-après</w:t>
            </w:r>
            <w:r>
              <w:rPr>
                <w:rFonts w:ascii="Comic Sans MS" w:hAnsi="Comic Sans MS"/>
                <w:sz w:val="28"/>
              </w:rPr>
              <w:t>.</w:t>
            </w:r>
          </w:p>
          <w:p w:rsidR="00CE7540" w:rsidRPr="00B22E83" w:rsidRDefault="00AF72F4" w:rsidP="00AF72F4">
            <w:pPr>
              <w:widowControl w:val="0"/>
              <w:spacing w:before="240" w:after="240" w:line="240" w:lineRule="auto"/>
              <w:jc w:val="both"/>
              <w:rPr>
                <w:rFonts w:ascii="Comic Sans MS" w:hAnsi="Comic Sans MS"/>
                <w:sz w:val="28"/>
              </w:rPr>
            </w:pPr>
            <w:r>
              <w:rPr>
                <w:rFonts w:ascii="Comic Sans MS" w:hAnsi="Comic Sans MS"/>
                <w:sz w:val="28"/>
              </w:rPr>
              <w:t>L’ensemble</w:t>
            </w:r>
            <w:r w:rsidR="008066F9" w:rsidRPr="00327721">
              <w:rPr>
                <w:rFonts w:ascii="Comic Sans MS" w:hAnsi="Comic Sans MS"/>
                <w:sz w:val="28"/>
              </w:rPr>
              <w:t xml:space="preserve"> permet d’acquérir les connaissances nécessaires ainsi que les savoir-faire et le savoir-être propres à l’exercice clinique de la sexothérapie</w:t>
            </w:r>
            <w:r w:rsidR="008066F9">
              <w:rPr>
                <w:rFonts w:ascii="Comic Sans MS" w:hAnsi="Comic Sans MS"/>
                <w:sz w:val="28"/>
              </w:rPr>
              <w:t>.</w:t>
            </w:r>
          </w:p>
        </w:tc>
      </w:tr>
    </w:tbl>
    <w:p w:rsidR="008066F9" w:rsidRDefault="008066F9" w:rsidP="008066F9">
      <w:pPr>
        <w:spacing w:after="0" w:line="240" w:lineRule="auto"/>
        <w:rPr>
          <w:b/>
          <w:color w:val="FF0000"/>
          <w:sz w:val="48"/>
          <w:szCs w:val="40"/>
        </w:rPr>
      </w:pPr>
      <w:r>
        <w:br w:type="page"/>
      </w:r>
    </w:p>
    <w:p w:rsidR="008066F9" w:rsidRDefault="008066F9" w:rsidP="008066F9">
      <w:pPr>
        <w:spacing w:after="0" w:line="240" w:lineRule="auto"/>
        <w:jc w:val="center"/>
        <w:rPr>
          <w:color w:val="FF0000"/>
          <w:sz w:val="20"/>
          <w:szCs w:val="40"/>
        </w:rPr>
      </w:pPr>
    </w:p>
    <w:p w:rsidR="007E7F52" w:rsidRDefault="007E7F52" w:rsidP="007E7F52">
      <w:pPr>
        <w:spacing w:after="0" w:line="240" w:lineRule="auto"/>
        <w:rPr>
          <w:color w:val="FF0000"/>
          <w:sz w:val="20"/>
          <w:szCs w:val="40"/>
        </w:rPr>
      </w:pPr>
    </w:p>
    <w:p w:rsidR="00BC517C" w:rsidRDefault="00BC517C" w:rsidP="007E7F52">
      <w:pPr>
        <w:spacing w:after="0" w:line="240" w:lineRule="auto"/>
        <w:rPr>
          <w:color w:val="FF0000"/>
          <w:sz w:val="20"/>
          <w:szCs w:val="40"/>
        </w:rPr>
      </w:pPr>
    </w:p>
    <w:p w:rsidR="00F32ABC" w:rsidRDefault="00F32ABC" w:rsidP="007E7F52">
      <w:pPr>
        <w:spacing w:after="0" w:line="240" w:lineRule="auto"/>
        <w:rPr>
          <w:color w:val="FF0000"/>
          <w:sz w:val="20"/>
          <w:szCs w:val="40"/>
        </w:rPr>
      </w:pPr>
    </w:p>
    <w:p w:rsidR="00CE7540" w:rsidRPr="00E577AC" w:rsidRDefault="00CE7540" w:rsidP="00CE7540">
      <w:pPr>
        <w:spacing w:after="0" w:line="240" w:lineRule="auto"/>
        <w:rPr>
          <w:b/>
          <w:color w:val="396497"/>
          <w:sz w:val="44"/>
          <w:szCs w:val="40"/>
        </w:rPr>
      </w:pPr>
      <w:r w:rsidRPr="00E577AC">
        <w:rPr>
          <w:b/>
          <w:color w:val="396497"/>
          <w:sz w:val="44"/>
          <w:szCs w:val="40"/>
        </w:rPr>
        <w:t xml:space="preserve">Conception générale : </w:t>
      </w:r>
    </w:p>
    <w:p w:rsidR="00CE7540" w:rsidRPr="00CE7540" w:rsidRDefault="00CE7540" w:rsidP="00CE7540">
      <w:pPr>
        <w:spacing w:before="120" w:after="0" w:line="240" w:lineRule="auto"/>
        <w:jc w:val="both"/>
        <w:rPr>
          <w:rFonts w:ascii="Comic Sans MS" w:hAnsi="Comic Sans MS"/>
          <w:sz w:val="28"/>
        </w:rPr>
      </w:pPr>
      <w:r w:rsidRPr="00CE7540">
        <w:rPr>
          <w:rFonts w:ascii="Comic Sans MS" w:hAnsi="Comic Sans MS"/>
          <w:sz w:val="28"/>
        </w:rPr>
        <w:t xml:space="preserve">La formation de sexothérapeute à orientation gestaltiste est organisée en 3 cycles : </w:t>
      </w:r>
    </w:p>
    <w:p w:rsidR="00CE7540" w:rsidRPr="00CE7540" w:rsidRDefault="00CE7540" w:rsidP="00CE7540">
      <w:pPr>
        <w:pStyle w:val="Paragraphedeliste"/>
        <w:numPr>
          <w:ilvl w:val="0"/>
          <w:numId w:val="26"/>
        </w:numPr>
        <w:spacing w:after="0" w:line="240" w:lineRule="auto"/>
        <w:jc w:val="both"/>
        <w:rPr>
          <w:rFonts w:ascii="Comic Sans MS" w:hAnsi="Comic Sans MS"/>
          <w:sz w:val="28"/>
        </w:rPr>
      </w:pPr>
      <w:r w:rsidRPr="00CE7540">
        <w:rPr>
          <w:rFonts w:ascii="Comic Sans MS" w:hAnsi="Comic Sans MS"/>
          <w:sz w:val="28"/>
        </w:rPr>
        <w:t>Le premier cycle est de longueur et d’intensité variable. Certains étudiants auront besoin d’un parcours de premier cycle alors que d’autres, plus expérimentés, pourront ne suivre qu’un seul stage de prise de contact. Les stages de ce cycle sont aussi ouverts aux personnes qui, sans se destiner à la formation de sexothérapeutes, voudraient travailler sur un aspect de leur sexualité en rapport avec le thème d’un stage.</w:t>
      </w:r>
    </w:p>
    <w:p w:rsidR="00CE7540" w:rsidRPr="00CE7540" w:rsidRDefault="00CE7540" w:rsidP="00CE7540">
      <w:pPr>
        <w:pStyle w:val="Paragraphedeliste"/>
        <w:numPr>
          <w:ilvl w:val="0"/>
          <w:numId w:val="26"/>
        </w:numPr>
        <w:spacing w:after="0" w:line="240" w:lineRule="auto"/>
        <w:jc w:val="both"/>
        <w:rPr>
          <w:rFonts w:ascii="Comic Sans MS" w:hAnsi="Comic Sans MS"/>
          <w:sz w:val="28"/>
        </w:rPr>
      </w:pPr>
      <w:r w:rsidRPr="00CE7540">
        <w:rPr>
          <w:rFonts w:ascii="Comic Sans MS" w:hAnsi="Comic Sans MS"/>
          <w:sz w:val="28"/>
        </w:rPr>
        <w:t xml:space="preserve">Le deuxième cycle comprend 20 journées réparties en 5 fois 4 jours sur une année. Il permet d’acquérir les connaissances nécessaires ainsi que les </w:t>
      </w:r>
      <w:r w:rsidR="00F5638A">
        <w:rPr>
          <w:rFonts w:ascii="Comic Sans MS" w:hAnsi="Comic Sans MS"/>
          <w:sz w:val="28"/>
        </w:rPr>
        <w:t>différentes techniques et la posture propre au sexothérapeute à orientation gestaltiste</w:t>
      </w:r>
      <w:r w:rsidRPr="00CE7540">
        <w:rPr>
          <w:rFonts w:ascii="Comic Sans MS" w:hAnsi="Comic Sans MS"/>
          <w:sz w:val="28"/>
        </w:rPr>
        <w:t>.</w:t>
      </w:r>
    </w:p>
    <w:p w:rsidR="00CE7540" w:rsidRPr="00CE7540" w:rsidRDefault="00CE7540" w:rsidP="00CE7540">
      <w:pPr>
        <w:pStyle w:val="Paragraphedeliste"/>
        <w:numPr>
          <w:ilvl w:val="0"/>
          <w:numId w:val="26"/>
        </w:numPr>
        <w:spacing w:after="0" w:line="240" w:lineRule="auto"/>
        <w:jc w:val="both"/>
        <w:rPr>
          <w:rFonts w:ascii="Comic Sans MS" w:hAnsi="Comic Sans MS"/>
          <w:sz w:val="24"/>
        </w:rPr>
      </w:pPr>
      <w:r w:rsidRPr="00CE7540">
        <w:rPr>
          <w:rFonts w:ascii="Comic Sans MS" w:hAnsi="Comic Sans MS"/>
          <w:sz w:val="28"/>
        </w:rPr>
        <w:t xml:space="preserve">Le troisième cycle </w:t>
      </w:r>
      <w:r w:rsidR="00FF4440">
        <w:rPr>
          <w:rFonts w:ascii="Comic Sans MS" w:hAnsi="Comic Sans MS"/>
          <w:sz w:val="28"/>
        </w:rPr>
        <w:t xml:space="preserve">comporte 20 journées </w:t>
      </w:r>
      <w:r w:rsidR="00F5638A">
        <w:rPr>
          <w:rFonts w:ascii="Comic Sans MS" w:hAnsi="Comic Sans MS"/>
          <w:sz w:val="28"/>
        </w:rPr>
        <w:t xml:space="preserve">et </w:t>
      </w:r>
      <w:r w:rsidRPr="00CE7540">
        <w:rPr>
          <w:rFonts w:ascii="Comic Sans MS" w:hAnsi="Comic Sans MS"/>
          <w:sz w:val="28"/>
        </w:rPr>
        <w:t>offre :</w:t>
      </w:r>
    </w:p>
    <w:p w:rsidR="00CE7540" w:rsidRPr="00CE7540" w:rsidRDefault="00CE7540" w:rsidP="00CE7540">
      <w:pPr>
        <w:pStyle w:val="Paragraphedeliste"/>
        <w:numPr>
          <w:ilvl w:val="1"/>
          <w:numId w:val="1"/>
        </w:numPr>
        <w:spacing w:after="0" w:line="240" w:lineRule="auto"/>
        <w:jc w:val="both"/>
        <w:rPr>
          <w:rFonts w:ascii="Comic Sans MS" w:hAnsi="Comic Sans MS"/>
          <w:sz w:val="24"/>
        </w:rPr>
      </w:pPr>
      <w:r w:rsidRPr="00CE7540">
        <w:rPr>
          <w:rFonts w:ascii="Comic Sans MS" w:hAnsi="Comic Sans MS"/>
          <w:sz w:val="28"/>
        </w:rPr>
        <w:t xml:space="preserve">Des </w:t>
      </w:r>
      <w:r w:rsidR="00FF4440">
        <w:rPr>
          <w:rFonts w:ascii="Comic Sans MS" w:hAnsi="Comic Sans MS"/>
          <w:sz w:val="28"/>
        </w:rPr>
        <w:t>temps</w:t>
      </w:r>
      <w:r w:rsidRPr="00CE7540">
        <w:rPr>
          <w:rFonts w:ascii="Comic Sans MS" w:hAnsi="Comic Sans MS"/>
          <w:sz w:val="28"/>
        </w:rPr>
        <w:t xml:space="preserve"> de supervision en groupe,</w:t>
      </w:r>
    </w:p>
    <w:p w:rsidR="00CE7540" w:rsidRPr="00CE7540" w:rsidRDefault="00CE7540" w:rsidP="00CE7540">
      <w:pPr>
        <w:pStyle w:val="Paragraphedeliste"/>
        <w:numPr>
          <w:ilvl w:val="1"/>
          <w:numId w:val="1"/>
        </w:numPr>
        <w:spacing w:after="0" w:line="240" w:lineRule="auto"/>
        <w:jc w:val="both"/>
        <w:rPr>
          <w:rFonts w:ascii="Comic Sans MS" w:hAnsi="Comic Sans MS"/>
          <w:sz w:val="24"/>
        </w:rPr>
      </w:pPr>
      <w:r w:rsidRPr="00CE7540">
        <w:rPr>
          <w:rFonts w:ascii="Comic Sans MS" w:hAnsi="Comic Sans MS"/>
          <w:sz w:val="28"/>
        </w:rPr>
        <w:t>Des formations de spécialisation</w:t>
      </w:r>
      <w:r w:rsidR="00FF4440">
        <w:rPr>
          <w:rFonts w:ascii="Comic Sans MS" w:hAnsi="Comic Sans MS"/>
          <w:sz w:val="28"/>
        </w:rPr>
        <w:t xml:space="preserve"> (ouvertes à d’autres thérapeutes en exercice ou en formation par ailleurs)</w:t>
      </w:r>
      <w:r w:rsidRPr="00CE7540">
        <w:rPr>
          <w:rFonts w:ascii="Comic Sans MS" w:hAnsi="Comic Sans MS"/>
          <w:sz w:val="28"/>
        </w:rPr>
        <w:t>,</w:t>
      </w:r>
    </w:p>
    <w:p w:rsidR="00CE7540" w:rsidRPr="00CE7540" w:rsidRDefault="00CE7540" w:rsidP="00CE7540">
      <w:pPr>
        <w:pStyle w:val="Paragraphedeliste"/>
        <w:numPr>
          <w:ilvl w:val="1"/>
          <w:numId w:val="1"/>
        </w:numPr>
        <w:spacing w:after="0" w:line="240" w:lineRule="auto"/>
        <w:jc w:val="both"/>
        <w:rPr>
          <w:rFonts w:ascii="Comic Sans MS" w:hAnsi="Comic Sans MS"/>
          <w:sz w:val="24"/>
        </w:rPr>
      </w:pPr>
      <w:r w:rsidRPr="00CE7540">
        <w:rPr>
          <w:rFonts w:ascii="Comic Sans MS" w:hAnsi="Comic Sans MS"/>
          <w:sz w:val="28"/>
        </w:rPr>
        <w:t xml:space="preserve">et s’achève par la </w:t>
      </w:r>
      <w:r w:rsidR="00FF4440">
        <w:rPr>
          <w:rFonts w:ascii="Comic Sans MS" w:hAnsi="Comic Sans MS"/>
          <w:sz w:val="28"/>
        </w:rPr>
        <w:t>présentation</w:t>
      </w:r>
      <w:r w:rsidRPr="00CE7540">
        <w:rPr>
          <w:rFonts w:ascii="Comic Sans MS" w:hAnsi="Comic Sans MS"/>
          <w:sz w:val="28"/>
        </w:rPr>
        <w:t xml:space="preserve"> d’un écrit professionnel</w:t>
      </w:r>
      <w:r w:rsidR="00FF4440">
        <w:rPr>
          <w:rFonts w:ascii="Comic Sans MS" w:hAnsi="Comic Sans MS"/>
          <w:sz w:val="28"/>
        </w:rPr>
        <w:t>.</w:t>
      </w:r>
    </w:p>
    <w:p w:rsidR="008A59DA" w:rsidRDefault="008A59DA" w:rsidP="00CE7540">
      <w:pPr>
        <w:spacing w:before="120" w:after="0" w:line="240" w:lineRule="auto"/>
        <w:jc w:val="both"/>
        <w:rPr>
          <w:rFonts w:ascii="Comic Sans MS" w:hAnsi="Comic Sans MS"/>
          <w:sz w:val="28"/>
        </w:rPr>
      </w:pPr>
    </w:p>
    <w:p w:rsidR="003D620D" w:rsidRDefault="003D620D" w:rsidP="00CE7540">
      <w:pPr>
        <w:spacing w:before="120" w:after="0" w:line="240" w:lineRule="auto"/>
        <w:jc w:val="both"/>
        <w:rPr>
          <w:rFonts w:ascii="Comic Sans MS" w:hAnsi="Comic Sans MS"/>
          <w:sz w:val="28"/>
        </w:rPr>
      </w:pPr>
    </w:p>
    <w:p w:rsidR="003D620D" w:rsidRDefault="003D620D" w:rsidP="00CE7540">
      <w:pPr>
        <w:spacing w:before="120" w:after="0" w:line="240" w:lineRule="auto"/>
        <w:jc w:val="both"/>
        <w:rPr>
          <w:rFonts w:ascii="Comic Sans MS" w:hAnsi="Comic Sans MS"/>
          <w:sz w:val="28"/>
        </w:rPr>
      </w:pPr>
    </w:p>
    <w:p w:rsidR="00CE7540" w:rsidRPr="00CE7540" w:rsidRDefault="00CE7540" w:rsidP="00CE7540">
      <w:pPr>
        <w:spacing w:before="120" w:after="0" w:line="240" w:lineRule="auto"/>
        <w:jc w:val="both"/>
        <w:rPr>
          <w:rFonts w:ascii="Comic Sans MS" w:hAnsi="Comic Sans MS"/>
          <w:sz w:val="28"/>
        </w:rPr>
      </w:pPr>
      <w:r w:rsidRPr="00CE7540">
        <w:rPr>
          <w:rFonts w:ascii="Comic Sans MS" w:hAnsi="Comic Sans MS"/>
          <w:sz w:val="28"/>
        </w:rPr>
        <w:t xml:space="preserve">La pédagogie de cette formation repose sur les principes suivants : </w:t>
      </w:r>
    </w:p>
    <w:p w:rsidR="00CE7540" w:rsidRPr="00CE7540" w:rsidRDefault="00CE7540" w:rsidP="00CE7540">
      <w:pPr>
        <w:pStyle w:val="Paragraphedeliste"/>
        <w:numPr>
          <w:ilvl w:val="0"/>
          <w:numId w:val="24"/>
        </w:numPr>
        <w:spacing w:after="0" w:line="240" w:lineRule="auto"/>
        <w:jc w:val="both"/>
        <w:rPr>
          <w:rFonts w:ascii="Comic Sans MS" w:hAnsi="Comic Sans MS"/>
          <w:sz w:val="28"/>
        </w:rPr>
      </w:pPr>
      <w:r w:rsidRPr="00CE7540">
        <w:rPr>
          <w:rFonts w:ascii="Comic Sans MS" w:hAnsi="Comic Sans MS"/>
          <w:sz w:val="28"/>
        </w:rPr>
        <w:t>L’ensemble du cursus demande une implication personnelle de chaque participant.</w:t>
      </w:r>
    </w:p>
    <w:p w:rsidR="00CE7540" w:rsidRPr="00CE7540" w:rsidRDefault="00CE7540" w:rsidP="00CE7540">
      <w:pPr>
        <w:pStyle w:val="Paragraphedeliste"/>
        <w:numPr>
          <w:ilvl w:val="0"/>
          <w:numId w:val="24"/>
        </w:numPr>
        <w:spacing w:after="0" w:line="240" w:lineRule="auto"/>
        <w:jc w:val="both"/>
        <w:rPr>
          <w:rFonts w:ascii="Comic Sans MS" w:hAnsi="Comic Sans MS"/>
          <w:sz w:val="28"/>
        </w:rPr>
      </w:pPr>
      <w:r w:rsidRPr="00CE7540">
        <w:rPr>
          <w:rFonts w:ascii="Comic Sans MS" w:hAnsi="Comic Sans MS"/>
          <w:sz w:val="28"/>
        </w:rPr>
        <w:t>Les formateurs s’attacheront à transmettre un savoir, des savoir-faire et un savoir-être.</w:t>
      </w:r>
    </w:p>
    <w:p w:rsidR="00CE7540" w:rsidRPr="00CE7540" w:rsidRDefault="00CE7540" w:rsidP="00CE7540">
      <w:pPr>
        <w:pStyle w:val="Paragraphedeliste"/>
        <w:numPr>
          <w:ilvl w:val="0"/>
          <w:numId w:val="24"/>
        </w:numPr>
        <w:spacing w:after="0" w:line="240" w:lineRule="auto"/>
        <w:jc w:val="both"/>
        <w:rPr>
          <w:rFonts w:ascii="Comic Sans MS" w:hAnsi="Comic Sans MS"/>
        </w:rPr>
      </w:pPr>
      <w:r w:rsidRPr="00CE7540">
        <w:rPr>
          <w:rFonts w:ascii="Comic Sans MS" w:hAnsi="Comic Sans MS"/>
          <w:sz w:val="28"/>
        </w:rPr>
        <w:t xml:space="preserve">Chaque session comportera un exposé de connaissances et une mise en </w:t>
      </w:r>
      <w:bookmarkStart w:id="0" w:name="_GoBack"/>
      <w:r w:rsidRPr="00CE7540">
        <w:rPr>
          <w:rFonts w:ascii="Comic Sans MS" w:hAnsi="Comic Sans MS"/>
          <w:sz w:val="28"/>
        </w:rPr>
        <w:t>situation permettant l’expérience personnelle des points exposés.</w:t>
      </w:r>
      <w:bookmarkEnd w:id="0"/>
    </w:p>
    <w:p w:rsidR="00CE7540" w:rsidRDefault="00CE7540" w:rsidP="007E7F52">
      <w:pPr>
        <w:spacing w:after="0" w:line="240" w:lineRule="auto"/>
        <w:rPr>
          <w:color w:val="FF0000"/>
          <w:sz w:val="20"/>
          <w:szCs w:val="40"/>
        </w:rPr>
      </w:pPr>
    </w:p>
    <w:p w:rsidR="00CE7540" w:rsidRDefault="00CE7540" w:rsidP="007E7F52">
      <w:pPr>
        <w:spacing w:after="0" w:line="240" w:lineRule="auto"/>
        <w:rPr>
          <w:color w:val="FF0000"/>
          <w:sz w:val="20"/>
          <w:szCs w:val="40"/>
        </w:rPr>
      </w:pPr>
    </w:p>
    <w:p w:rsidR="007E7F52" w:rsidRDefault="007E7F52" w:rsidP="007E7F52">
      <w:pPr>
        <w:spacing w:after="0" w:line="240" w:lineRule="auto"/>
        <w:jc w:val="center"/>
        <w:rPr>
          <w:color w:val="FF0000"/>
          <w:sz w:val="20"/>
          <w:szCs w:val="40"/>
        </w:rPr>
      </w:pPr>
    </w:p>
    <w:p w:rsidR="00551F23" w:rsidRDefault="00551F23" w:rsidP="007E7F52">
      <w:pPr>
        <w:spacing w:after="0" w:line="240" w:lineRule="auto"/>
        <w:jc w:val="center"/>
        <w:rPr>
          <w:color w:val="FF0000"/>
          <w:sz w:val="20"/>
          <w:szCs w:val="40"/>
        </w:rPr>
      </w:pPr>
    </w:p>
    <w:p w:rsidR="00551F23" w:rsidRDefault="00551F23" w:rsidP="007E7F52">
      <w:pPr>
        <w:spacing w:after="0" w:line="240" w:lineRule="auto"/>
        <w:jc w:val="center"/>
        <w:rPr>
          <w:color w:val="FF0000"/>
          <w:sz w:val="20"/>
          <w:szCs w:val="40"/>
        </w:rPr>
      </w:pPr>
    </w:p>
    <w:p w:rsidR="008A59DA" w:rsidRDefault="008A59DA" w:rsidP="007E7F52">
      <w:pPr>
        <w:spacing w:after="0" w:line="240" w:lineRule="auto"/>
        <w:jc w:val="center"/>
        <w:rPr>
          <w:color w:val="FF0000"/>
          <w:sz w:val="20"/>
          <w:szCs w:val="40"/>
        </w:rPr>
      </w:pPr>
    </w:p>
    <w:p w:rsidR="00551F23" w:rsidRDefault="00551F23" w:rsidP="007E7F52">
      <w:pPr>
        <w:spacing w:after="0" w:line="240" w:lineRule="auto"/>
        <w:jc w:val="center"/>
        <w:rPr>
          <w:color w:val="FF0000"/>
          <w:sz w:val="20"/>
          <w:szCs w:val="40"/>
        </w:rPr>
      </w:pPr>
    </w:p>
    <w:p w:rsidR="00551F23" w:rsidRDefault="00551F23" w:rsidP="007E7F52">
      <w:pPr>
        <w:spacing w:after="0" w:line="240" w:lineRule="auto"/>
        <w:jc w:val="center"/>
        <w:rPr>
          <w:color w:val="FF0000"/>
          <w:sz w:val="20"/>
          <w:szCs w:val="40"/>
        </w:rPr>
      </w:pPr>
    </w:p>
    <w:p w:rsidR="00551F23" w:rsidRDefault="00551F23" w:rsidP="009F455D">
      <w:pPr>
        <w:spacing w:after="0" w:line="240" w:lineRule="auto"/>
        <w:rPr>
          <w:color w:val="FF0000"/>
          <w:sz w:val="20"/>
          <w:szCs w:val="40"/>
        </w:rPr>
      </w:pPr>
    </w:p>
    <w:p w:rsidR="00551F23" w:rsidRPr="00E577AC" w:rsidRDefault="00551F23" w:rsidP="00E577AC">
      <w:pPr>
        <w:spacing w:after="0" w:line="240" w:lineRule="auto"/>
        <w:rPr>
          <w:b/>
          <w:color w:val="396497"/>
          <w:sz w:val="44"/>
          <w:szCs w:val="40"/>
        </w:rPr>
      </w:pPr>
      <w:r w:rsidRPr="00E577AC">
        <w:rPr>
          <w:b/>
          <w:color w:val="396497"/>
          <w:sz w:val="44"/>
          <w:szCs w:val="40"/>
        </w:rPr>
        <w:lastRenderedPageBreak/>
        <w:t xml:space="preserve">Informations pratiques : </w:t>
      </w:r>
    </w:p>
    <w:p w:rsidR="003D620D" w:rsidRPr="00E37961" w:rsidRDefault="003D620D" w:rsidP="00AE3F16">
      <w:pPr>
        <w:spacing w:after="0" w:line="240" w:lineRule="auto"/>
        <w:jc w:val="both"/>
        <w:rPr>
          <w:b/>
          <w:color w:val="4F81BD"/>
          <w:sz w:val="40"/>
          <w:szCs w:val="40"/>
        </w:rPr>
      </w:pPr>
    </w:p>
    <w:p w:rsidR="005E48D1" w:rsidRPr="00D2626B" w:rsidRDefault="00551F23" w:rsidP="00AE3F16">
      <w:pPr>
        <w:spacing w:before="120" w:after="0" w:line="240" w:lineRule="auto"/>
        <w:jc w:val="both"/>
        <w:rPr>
          <w:sz w:val="28"/>
        </w:rPr>
      </w:pPr>
      <w:r>
        <w:rPr>
          <w:b/>
          <w:color w:val="FF0000"/>
          <w:sz w:val="28"/>
        </w:rPr>
        <w:t>Cycle 1</w:t>
      </w:r>
      <w:r>
        <w:rPr>
          <w:sz w:val="28"/>
        </w:rPr>
        <w:t xml:space="preserve"> : </w:t>
      </w:r>
      <w:r>
        <w:rPr>
          <w:b/>
          <w:sz w:val="28"/>
        </w:rPr>
        <w:t>350</w:t>
      </w:r>
      <w:r w:rsidR="004302FB">
        <w:rPr>
          <w:b/>
          <w:sz w:val="28"/>
        </w:rPr>
        <w:t xml:space="preserve"> </w:t>
      </w:r>
      <w:r>
        <w:rPr>
          <w:b/>
          <w:sz w:val="28"/>
        </w:rPr>
        <w:t xml:space="preserve">€ </w:t>
      </w:r>
      <w:r w:rsidRPr="008E263D">
        <w:rPr>
          <w:sz w:val="28"/>
        </w:rPr>
        <w:t>par</w:t>
      </w:r>
      <w:r>
        <w:rPr>
          <w:sz w:val="28"/>
        </w:rPr>
        <w:t xml:space="preserve"> </w:t>
      </w:r>
      <w:r w:rsidRPr="00D2626B">
        <w:rPr>
          <w:sz w:val="28"/>
        </w:rPr>
        <w:t>stage</w:t>
      </w:r>
      <w:r>
        <w:rPr>
          <w:sz w:val="28"/>
        </w:rPr>
        <w:t xml:space="preserve"> (du Vendredi à 17h au Dimanche à 17h)</w:t>
      </w:r>
      <w:r w:rsidR="008A59DA">
        <w:rPr>
          <w:sz w:val="28"/>
        </w:rPr>
        <w:t xml:space="preserve"> ou </w:t>
      </w:r>
      <w:r w:rsidR="008A59DA" w:rsidRPr="008A59DA">
        <w:rPr>
          <w:b/>
          <w:sz w:val="28"/>
        </w:rPr>
        <w:t>1 200 €</w:t>
      </w:r>
      <w:r w:rsidR="008A59DA">
        <w:rPr>
          <w:sz w:val="28"/>
        </w:rPr>
        <w:t xml:space="preserve"> pour les 4 stages.</w:t>
      </w:r>
    </w:p>
    <w:p w:rsidR="007E7F52" w:rsidRDefault="00551F23" w:rsidP="00AE3F16">
      <w:pPr>
        <w:spacing w:before="120" w:after="0" w:line="240" w:lineRule="auto"/>
        <w:rPr>
          <w:sz w:val="28"/>
        </w:rPr>
      </w:pPr>
      <w:r>
        <w:rPr>
          <w:b/>
          <w:color w:val="FF0000"/>
          <w:sz w:val="28"/>
        </w:rPr>
        <w:t>C</w:t>
      </w:r>
      <w:r w:rsidR="007E7F52" w:rsidRPr="008708E0">
        <w:rPr>
          <w:b/>
          <w:color w:val="FF0000"/>
          <w:sz w:val="28"/>
        </w:rPr>
        <w:t>ycle</w:t>
      </w:r>
      <w:r>
        <w:rPr>
          <w:b/>
          <w:color w:val="FF0000"/>
          <w:sz w:val="28"/>
        </w:rPr>
        <w:t xml:space="preserve"> 2</w:t>
      </w:r>
      <w:r w:rsidR="007E7F52">
        <w:rPr>
          <w:sz w:val="28"/>
        </w:rPr>
        <w:t xml:space="preserve"> : </w:t>
      </w:r>
      <w:r w:rsidR="007E7F52" w:rsidRPr="008066F9">
        <w:rPr>
          <w:b/>
          <w:sz w:val="28"/>
        </w:rPr>
        <w:t>3000</w:t>
      </w:r>
      <w:r w:rsidR="004302FB">
        <w:rPr>
          <w:b/>
          <w:sz w:val="28"/>
        </w:rPr>
        <w:t xml:space="preserve"> </w:t>
      </w:r>
      <w:r w:rsidR="007E7F52" w:rsidRPr="008066F9">
        <w:rPr>
          <w:b/>
          <w:sz w:val="28"/>
        </w:rPr>
        <w:t>€</w:t>
      </w:r>
      <w:r w:rsidR="007E7F52">
        <w:rPr>
          <w:b/>
          <w:sz w:val="28"/>
        </w:rPr>
        <w:t xml:space="preserve"> </w:t>
      </w:r>
      <w:r w:rsidR="007E7F52" w:rsidRPr="008E263D">
        <w:rPr>
          <w:sz w:val="28"/>
        </w:rPr>
        <w:t>p</w:t>
      </w:r>
      <w:r w:rsidR="007E7F52">
        <w:rPr>
          <w:sz w:val="28"/>
        </w:rPr>
        <w:t xml:space="preserve">our l’ensemble du cycle 2, payables en 12 mensualités de </w:t>
      </w:r>
      <w:r w:rsidR="007E7F52" w:rsidRPr="008066F9">
        <w:rPr>
          <w:b/>
          <w:sz w:val="28"/>
        </w:rPr>
        <w:t>250</w:t>
      </w:r>
      <w:r w:rsidR="0000377B">
        <w:rPr>
          <w:b/>
          <w:sz w:val="28"/>
        </w:rPr>
        <w:t xml:space="preserve"> </w:t>
      </w:r>
      <w:r w:rsidR="007E7F52" w:rsidRPr="008066F9">
        <w:rPr>
          <w:b/>
          <w:sz w:val="28"/>
        </w:rPr>
        <w:t>€</w:t>
      </w:r>
      <w:r w:rsidR="007E7F52">
        <w:rPr>
          <w:sz w:val="28"/>
        </w:rPr>
        <w:t>.</w:t>
      </w:r>
    </w:p>
    <w:p w:rsidR="005E48D1" w:rsidRDefault="005E48D1" w:rsidP="00AE3F16">
      <w:pPr>
        <w:spacing w:before="120" w:after="0" w:line="240" w:lineRule="auto"/>
        <w:rPr>
          <w:sz w:val="28"/>
        </w:rPr>
      </w:pPr>
      <w:r>
        <w:rPr>
          <w:sz w:val="28"/>
        </w:rPr>
        <w:t>Le cursus de cycle 2 est ouvert aux étudiants admis en cycle 2</w:t>
      </w:r>
    </w:p>
    <w:p w:rsidR="00FF4440" w:rsidRDefault="00551F23" w:rsidP="00AE3F16">
      <w:pPr>
        <w:spacing w:before="120" w:after="0" w:line="240" w:lineRule="auto"/>
        <w:rPr>
          <w:sz w:val="28"/>
        </w:rPr>
      </w:pPr>
      <w:r w:rsidRPr="005E48D1">
        <w:rPr>
          <w:b/>
          <w:color w:val="FF0000"/>
          <w:sz w:val="28"/>
        </w:rPr>
        <w:t>Cycle 3</w:t>
      </w:r>
      <w:r w:rsidR="005E48D1" w:rsidRPr="005E48D1">
        <w:rPr>
          <w:b/>
          <w:color w:val="FF0000"/>
          <w:sz w:val="28"/>
        </w:rPr>
        <w:t> :</w:t>
      </w:r>
      <w:r w:rsidR="005E48D1">
        <w:rPr>
          <w:sz w:val="28"/>
        </w:rPr>
        <w:t xml:space="preserve"> </w:t>
      </w:r>
      <w:r w:rsidR="00FF4440" w:rsidRPr="00FF4440">
        <w:rPr>
          <w:b/>
          <w:sz w:val="28"/>
        </w:rPr>
        <w:t xml:space="preserve">3 000 € </w:t>
      </w:r>
      <w:r w:rsidR="00FF4440">
        <w:rPr>
          <w:sz w:val="28"/>
        </w:rPr>
        <w:t>pour l’ensemble du cycle</w:t>
      </w:r>
      <w:r w:rsidR="00F5638A">
        <w:rPr>
          <w:sz w:val="28"/>
        </w:rPr>
        <w:t xml:space="preserve">, payables en 12 mensualités de </w:t>
      </w:r>
      <w:r w:rsidR="00F5638A" w:rsidRPr="008066F9">
        <w:rPr>
          <w:b/>
          <w:sz w:val="28"/>
        </w:rPr>
        <w:t>250</w:t>
      </w:r>
      <w:r w:rsidR="00F5638A">
        <w:rPr>
          <w:b/>
          <w:sz w:val="28"/>
        </w:rPr>
        <w:t xml:space="preserve"> </w:t>
      </w:r>
      <w:r w:rsidR="00F5638A" w:rsidRPr="008066F9">
        <w:rPr>
          <w:b/>
          <w:sz w:val="28"/>
        </w:rPr>
        <w:t>€</w:t>
      </w:r>
      <w:r w:rsidR="00FF4440">
        <w:rPr>
          <w:sz w:val="28"/>
        </w:rPr>
        <w:t xml:space="preserve">. </w:t>
      </w:r>
    </w:p>
    <w:p w:rsidR="00FF4440" w:rsidRDefault="005E48D1" w:rsidP="00AE3F16">
      <w:pPr>
        <w:spacing w:before="120" w:after="0" w:line="240" w:lineRule="auto"/>
        <w:rPr>
          <w:sz w:val="28"/>
        </w:rPr>
      </w:pPr>
      <w:r w:rsidRPr="005E48D1">
        <w:rPr>
          <w:b/>
          <w:sz w:val="28"/>
        </w:rPr>
        <w:t>450</w:t>
      </w:r>
      <w:r w:rsidR="004302FB">
        <w:rPr>
          <w:b/>
          <w:sz w:val="28"/>
        </w:rPr>
        <w:t xml:space="preserve"> </w:t>
      </w:r>
      <w:r w:rsidRPr="005E48D1">
        <w:rPr>
          <w:b/>
          <w:sz w:val="28"/>
        </w:rPr>
        <w:t>€</w:t>
      </w:r>
      <w:r>
        <w:rPr>
          <w:sz w:val="28"/>
        </w:rPr>
        <w:t xml:space="preserve"> par stage (du Vendredi à 9h30 au Dimanche à17h)</w:t>
      </w:r>
      <w:r w:rsidR="00FF4440">
        <w:rPr>
          <w:sz w:val="28"/>
        </w:rPr>
        <w:t xml:space="preserve"> pour les thérapeutes en exercice ou en formation ne s’inscrivant pas dans le cycle 3.</w:t>
      </w:r>
    </w:p>
    <w:p w:rsidR="005E48D1" w:rsidRPr="00D2626B" w:rsidRDefault="005E48D1" w:rsidP="00AE3F16">
      <w:pPr>
        <w:spacing w:before="120" w:after="0" w:line="240" w:lineRule="auto"/>
        <w:rPr>
          <w:sz w:val="28"/>
        </w:rPr>
      </w:pPr>
      <w:r>
        <w:rPr>
          <w:sz w:val="28"/>
        </w:rPr>
        <w:t>Les stages de cycle 3 sont ouverts aux thérapeutes, en exercice ou en formation.</w:t>
      </w:r>
    </w:p>
    <w:p w:rsidR="007E7F52" w:rsidRDefault="007E7F52" w:rsidP="00AE3F16">
      <w:pPr>
        <w:spacing w:after="0" w:line="240" w:lineRule="auto"/>
        <w:rPr>
          <w:sz w:val="28"/>
        </w:rPr>
      </w:pPr>
    </w:p>
    <w:p w:rsidR="007E7F52" w:rsidRDefault="007E7F52" w:rsidP="00AE3F16">
      <w:pPr>
        <w:spacing w:after="0" w:line="240" w:lineRule="auto"/>
        <w:rPr>
          <w:sz w:val="28"/>
        </w:rPr>
      </w:pPr>
      <w:r>
        <w:rPr>
          <w:sz w:val="28"/>
        </w:rPr>
        <w:t>Ces coûts n’incluent pas d’hébergement ni de repas.</w:t>
      </w:r>
    </w:p>
    <w:p w:rsidR="007168E7" w:rsidRPr="00BC517C" w:rsidRDefault="007E7F52" w:rsidP="00AE3F16">
      <w:pPr>
        <w:spacing w:after="0" w:line="240" w:lineRule="auto"/>
        <w:rPr>
          <w:sz w:val="28"/>
        </w:rPr>
      </w:pPr>
      <w:r>
        <w:rPr>
          <w:sz w:val="28"/>
        </w:rPr>
        <w:t>Les stages se déroulent à Paris</w:t>
      </w:r>
    </w:p>
    <w:p w:rsidR="008066F9" w:rsidRDefault="008066F9" w:rsidP="00824FE0">
      <w:pPr>
        <w:spacing w:after="0" w:line="240" w:lineRule="auto"/>
        <w:rPr>
          <w:b/>
          <w:color w:val="4F81BD"/>
          <w:sz w:val="40"/>
          <w:szCs w:val="40"/>
        </w:rPr>
      </w:pPr>
    </w:p>
    <w:tbl>
      <w:tblPr>
        <w:tblStyle w:val="Grilledutableau"/>
        <w:tblpPr w:leftFromText="141" w:rightFromText="141" w:vertAnchor="text" w:horzAnchor="margin" w:tblpY="-79"/>
        <w:tblW w:w="0" w:type="auto"/>
        <w:tblLayout w:type="fixed"/>
        <w:tblLook w:val="04A0" w:firstRow="1" w:lastRow="0" w:firstColumn="1" w:lastColumn="0" w:noHBand="0" w:noVBand="1"/>
      </w:tblPr>
      <w:tblGrid>
        <w:gridCol w:w="4361"/>
        <w:gridCol w:w="6237"/>
      </w:tblGrid>
      <w:tr w:rsidR="009F455D" w:rsidTr="009F455D">
        <w:tc>
          <w:tcPr>
            <w:tcW w:w="4361" w:type="dxa"/>
          </w:tcPr>
          <w:p w:rsidR="009F455D" w:rsidRPr="00E577AC" w:rsidRDefault="009F455D" w:rsidP="009F455D">
            <w:pPr>
              <w:shd w:val="clear" w:color="auto" w:fill="FFFFFF"/>
              <w:spacing w:before="120" w:after="0" w:line="240" w:lineRule="auto"/>
              <w:jc w:val="center"/>
              <w:rPr>
                <w:rFonts w:asciiTheme="minorHAnsi" w:eastAsia="Times New Roman" w:hAnsiTheme="minorHAnsi"/>
                <w:color w:val="396497"/>
                <w:sz w:val="28"/>
                <w:szCs w:val="28"/>
                <w:lang w:eastAsia="fr-FR"/>
              </w:rPr>
            </w:pPr>
            <w:r w:rsidRPr="00E577AC">
              <w:rPr>
                <w:rFonts w:asciiTheme="minorHAnsi" w:eastAsia="Times New Roman" w:hAnsiTheme="minorHAnsi"/>
                <w:color w:val="396497"/>
                <w:sz w:val="28"/>
                <w:szCs w:val="28"/>
                <w:lang w:eastAsia="fr-FR"/>
              </w:rPr>
              <w:t>Adresse de l’ESOG :</w:t>
            </w:r>
          </w:p>
          <w:p w:rsidR="009F455D" w:rsidRPr="008E263D" w:rsidRDefault="009F455D" w:rsidP="009F455D">
            <w:pPr>
              <w:shd w:val="clear" w:color="auto" w:fill="FFFFFF"/>
              <w:spacing w:after="0" w:line="240" w:lineRule="auto"/>
              <w:jc w:val="center"/>
              <w:rPr>
                <w:rFonts w:asciiTheme="minorHAnsi" w:eastAsia="Times New Roman" w:hAnsiTheme="minorHAnsi"/>
                <w:sz w:val="28"/>
                <w:szCs w:val="28"/>
                <w:lang w:eastAsia="fr-FR"/>
              </w:rPr>
            </w:pPr>
            <w:r w:rsidRPr="008E263D">
              <w:rPr>
                <w:rFonts w:asciiTheme="minorHAnsi" w:eastAsia="Times New Roman" w:hAnsiTheme="minorHAnsi"/>
                <w:sz w:val="28"/>
                <w:szCs w:val="28"/>
                <w:lang w:eastAsia="fr-FR"/>
              </w:rPr>
              <w:t>24 rue du Texel</w:t>
            </w:r>
          </w:p>
          <w:p w:rsidR="009F455D" w:rsidRPr="002E1E39" w:rsidRDefault="009F455D" w:rsidP="009F455D">
            <w:pPr>
              <w:shd w:val="clear" w:color="auto" w:fill="FFFFFF"/>
              <w:spacing w:after="0" w:line="240" w:lineRule="auto"/>
              <w:jc w:val="center"/>
              <w:rPr>
                <w:rFonts w:ascii="Times New Roman" w:eastAsia="Times New Roman" w:hAnsi="Times New Roman"/>
                <w:color w:val="006FC9"/>
                <w:sz w:val="28"/>
                <w:szCs w:val="28"/>
                <w:lang w:eastAsia="fr-FR"/>
              </w:rPr>
            </w:pPr>
            <w:r w:rsidRPr="008E263D">
              <w:rPr>
                <w:rFonts w:asciiTheme="minorHAnsi" w:eastAsia="Times New Roman" w:hAnsiTheme="minorHAnsi"/>
                <w:sz w:val="28"/>
                <w:szCs w:val="28"/>
                <w:lang w:eastAsia="fr-FR"/>
              </w:rPr>
              <w:t>75014 Paris</w:t>
            </w:r>
          </w:p>
        </w:tc>
        <w:tc>
          <w:tcPr>
            <w:tcW w:w="6237" w:type="dxa"/>
          </w:tcPr>
          <w:p w:rsidR="009F455D" w:rsidRPr="002E1E39" w:rsidRDefault="009F455D" w:rsidP="009F455D">
            <w:pPr>
              <w:shd w:val="clear" w:color="auto" w:fill="FFFFFF"/>
              <w:spacing w:before="120" w:after="0" w:line="240" w:lineRule="auto"/>
              <w:jc w:val="center"/>
              <w:rPr>
                <w:sz w:val="28"/>
                <w:szCs w:val="28"/>
              </w:rPr>
            </w:pPr>
            <w:r w:rsidRPr="00E577AC">
              <w:rPr>
                <w:color w:val="396497"/>
                <w:sz w:val="28"/>
                <w:szCs w:val="28"/>
              </w:rPr>
              <w:t>Contact par mail :</w:t>
            </w:r>
            <w:r>
              <w:rPr>
                <w:color w:val="006FC9"/>
                <w:sz w:val="28"/>
                <w:szCs w:val="28"/>
              </w:rPr>
              <w:t xml:space="preserve"> </w:t>
            </w:r>
            <w:hyperlink r:id="rId9" w:tgtFrame="_blank" w:history="1">
              <w:r w:rsidRPr="00966F0E">
                <w:rPr>
                  <w:rStyle w:val="Lienhypertexte"/>
                  <w:color w:val="auto"/>
                  <w:sz w:val="28"/>
                  <w:szCs w:val="28"/>
                  <w:u w:val="none"/>
                </w:rPr>
                <w:t>esog.ecole@gmail.com</w:t>
              </w:r>
            </w:hyperlink>
          </w:p>
          <w:p w:rsidR="009F455D" w:rsidRPr="009F455D" w:rsidRDefault="009F455D" w:rsidP="009F455D">
            <w:pPr>
              <w:shd w:val="clear" w:color="auto" w:fill="FFFFFF"/>
              <w:spacing w:after="0" w:line="240" w:lineRule="auto"/>
              <w:jc w:val="center"/>
            </w:pPr>
            <w:r w:rsidRPr="00E577AC">
              <w:rPr>
                <w:color w:val="396497"/>
                <w:sz w:val="28"/>
                <w:szCs w:val="28"/>
              </w:rPr>
              <w:t>Contact par téléphone :</w:t>
            </w:r>
            <w:r>
              <w:rPr>
                <w:color w:val="006FC9"/>
                <w:sz w:val="28"/>
                <w:szCs w:val="28"/>
              </w:rPr>
              <w:t xml:space="preserve"> </w:t>
            </w:r>
            <w:r w:rsidRPr="00966F0E">
              <w:rPr>
                <w:sz w:val="28"/>
                <w:szCs w:val="28"/>
              </w:rPr>
              <w:t>+</w:t>
            </w:r>
            <w:hyperlink r:id="rId10" w:tgtFrame="_blank" w:history="1">
              <w:r w:rsidRPr="00966F0E">
                <w:rPr>
                  <w:rStyle w:val="Lienhypertexte"/>
                  <w:color w:val="auto"/>
                  <w:sz w:val="28"/>
                  <w:szCs w:val="28"/>
                  <w:u w:val="none"/>
                </w:rPr>
                <w:t>33 6 60 81 40 41</w:t>
              </w:r>
            </w:hyperlink>
          </w:p>
          <w:p w:rsidR="009F455D" w:rsidRDefault="009F455D" w:rsidP="009F455D">
            <w:pPr>
              <w:shd w:val="clear" w:color="auto" w:fill="FFFFFF"/>
              <w:spacing w:after="0" w:line="240" w:lineRule="auto"/>
              <w:jc w:val="center"/>
              <w:rPr>
                <w:sz w:val="28"/>
                <w:szCs w:val="40"/>
              </w:rPr>
            </w:pPr>
          </w:p>
        </w:tc>
      </w:tr>
    </w:tbl>
    <w:p w:rsidR="00B449FA" w:rsidRPr="00E577AC" w:rsidRDefault="00EA1D32" w:rsidP="00E577AC">
      <w:pPr>
        <w:spacing w:after="0" w:line="240" w:lineRule="auto"/>
        <w:jc w:val="center"/>
        <w:rPr>
          <w:b/>
          <w:color w:val="396497"/>
          <w:sz w:val="44"/>
          <w:szCs w:val="40"/>
          <w:u w:val="single"/>
        </w:rPr>
      </w:pPr>
      <w:hyperlink r:id="rId11" w:history="1">
        <w:r w:rsidR="007E4E63" w:rsidRPr="00E577AC">
          <w:rPr>
            <w:color w:val="396497"/>
            <w:sz w:val="44"/>
            <w:u w:val="single"/>
          </w:rPr>
          <w:t>www.esog-ecole.com</w:t>
        </w:r>
      </w:hyperlink>
    </w:p>
    <w:p w:rsidR="007E4E63" w:rsidRDefault="00D4226F" w:rsidP="008066F9">
      <w:pPr>
        <w:jc w:val="center"/>
        <w:rPr>
          <w:rFonts w:ascii="Comic Sans MS" w:hAnsi="Comic Sans MS"/>
          <w:b/>
          <w:color w:val="FF0000"/>
          <w:sz w:val="40"/>
          <w:szCs w:val="40"/>
        </w:rPr>
      </w:pPr>
      <w:r>
        <w:rPr>
          <w:b/>
          <w:noProof/>
          <w:color w:val="4F81BD"/>
          <w:sz w:val="40"/>
          <w:szCs w:val="40"/>
          <w:lang w:eastAsia="fr-FR"/>
        </w:rPr>
        <mc:AlternateContent>
          <mc:Choice Requires="wps">
            <w:drawing>
              <wp:anchor distT="0" distB="0" distL="114300" distR="114300" simplePos="0" relativeHeight="251660288" behindDoc="0" locked="0" layoutInCell="1" allowOverlap="1">
                <wp:simplePos x="0" y="0"/>
                <wp:positionH relativeFrom="column">
                  <wp:posOffset>373380</wp:posOffset>
                </wp:positionH>
                <wp:positionV relativeFrom="paragraph">
                  <wp:posOffset>288290</wp:posOffset>
                </wp:positionV>
                <wp:extent cx="5771515" cy="3384550"/>
                <wp:effectExtent l="20955" t="26035" r="103505" b="1041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3384550"/>
                        </a:xfrm>
                        <a:prstGeom prst="flowChartAlternateProcess">
                          <a:avLst/>
                        </a:prstGeom>
                        <a:solidFill>
                          <a:srgbClr val="FFFFFF"/>
                        </a:solidFill>
                        <a:ln w="38100">
                          <a:solidFill>
                            <a:srgbClr val="FF0000"/>
                          </a:solidFill>
                          <a:miter lim="800000"/>
                          <a:headEnd/>
                          <a:tailEnd/>
                        </a:ln>
                        <a:effectLst>
                          <a:outerShdw dist="107763" dir="2700000" algn="ctr" rotWithShape="0">
                            <a:srgbClr val="808080">
                              <a:alpha val="50000"/>
                            </a:srgbClr>
                          </a:outerShdw>
                        </a:effectLst>
                      </wps:spPr>
                      <wps:txbx>
                        <w:txbxContent>
                          <w:p w:rsidR="009F455D" w:rsidRPr="00D20558" w:rsidRDefault="009F455D" w:rsidP="009F455D">
                            <w:pPr>
                              <w:shd w:val="clear" w:color="auto" w:fill="FFFFFF"/>
                              <w:spacing w:after="0" w:line="240" w:lineRule="auto"/>
                              <w:jc w:val="both"/>
                              <w:rPr>
                                <w:rFonts w:ascii="Comic Sans MS" w:hAnsi="Comic Sans MS"/>
                                <w:b/>
                                <w:sz w:val="28"/>
                                <w:szCs w:val="28"/>
                              </w:rPr>
                            </w:pPr>
                            <w:r w:rsidRPr="00D20558">
                              <w:rPr>
                                <w:rFonts w:ascii="Comic Sans MS" w:hAnsi="Comic Sans MS"/>
                                <w:b/>
                                <w:sz w:val="28"/>
                                <w:szCs w:val="28"/>
                              </w:rPr>
                              <w:t xml:space="preserve">"L'amour vise à la proximité, c'est-à-dire au contact le plus proche possible tout en faisant en sorte que l'autre ne soit pas détruit. Le contact amoureux s'établit par la vue, la parole, la présence etc. </w:t>
                            </w:r>
                          </w:p>
                          <w:p w:rsidR="009F455D" w:rsidRPr="00D20558" w:rsidRDefault="009F455D" w:rsidP="009F455D">
                            <w:pPr>
                              <w:shd w:val="clear" w:color="auto" w:fill="FFFFFF"/>
                              <w:spacing w:after="0" w:line="240" w:lineRule="auto"/>
                              <w:jc w:val="both"/>
                              <w:rPr>
                                <w:rFonts w:ascii="Comic Sans MS" w:hAnsi="Comic Sans MS"/>
                                <w:b/>
                                <w:sz w:val="28"/>
                                <w:szCs w:val="28"/>
                              </w:rPr>
                            </w:pPr>
                            <w:r w:rsidRPr="00D20558">
                              <w:rPr>
                                <w:rFonts w:ascii="Comic Sans MS" w:hAnsi="Comic Sans MS"/>
                                <w:b/>
                                <w:sz w:val="28"/>
                                <w:szCs w:val="28"/>
                              </w:rPr>
                              <w:t>Mais le moment archétypal du contact, c'est l'étreinte sexuelle."</w:t>
                            </w:r>
                          </w:p>
                          <w:p w:rsidR="009F455D" w:rsidRPr="00D20558" w:rsidRDefault="009F455D" w:rsidP="009F455D">
                            <w:pPr>
                              <w:shd w:val="clear" w:color="auto" w:fill="FFFFFF"/>
                              <w:spacing w:after="0" w:line="240" w:lineRule="auto"/>
                              <w:jc w:val="right"/>
                              <w:rPr>
                                <w:rFonts w:ascii="Comic Sans MS" w:hAnsi="Comic Sans MS"/>
                                <w:b/>
                                <w:sz w:val="28"/>
                                <w:szCs w:val="28"/>
                              </w:rPr>
                            </w:pPr>
                            <w:r w:rsidRPr="00D20558">
                              <w:rPr>
                                <w:rFonts w:ascii="Comic Sans MS" w:hAnsi="Comic Sans MS"/>
                                <w:b/>
                                <w:sz w:val="28"/>
                                <w:szCs w:val="28"/>
                              </w:rPr>
                              <w:t xml:space="preserve"> Fritz </w:t>
                            </w:r>
                            <w:proofErr w:type="spellStart"/>
                            <w:r w:rsidRPr="00D20558">
                              <w:rPr>
                                <w:rFonts w:ascii="Comic Sans MS" w:hAnsi="Comic Sans MS"/>
                                <w:b/>
                                <w:sz w:val="28"/>
                                <w:szCs w:val="28"/>
                              </w:rPr>
                              <w:t>Perls</w:t>
                            </w:r>
                            <w:proofErr w:type="spellEnd"/>
                            <w:r w:rsidRPr="00D20558">
                              <w:rPr>
                                <w:rFonts w:ascii="Comic Sans MS" w:hAnsi="Comic Sans MS"/>
                                <w:b/>
                                <w:sz w:val="28"/>
                                <w:szCs w:val="28"/>
                              </w:rPr>
                              <w:t xml:space="preserve">         </w:t>
                            </w:r>
                          </w:p>
                          <w:p w:rsidR="009F455D" w:rsidRPr="00D20558" w:rsidRDefault="009F455D" w:rsidP="009F455D">
                            <w:pPr>
                              <w:spacing w:after="0" w:line="240" w:lineRule="auto"/>
                              <w:jc w:val="both"/>
                              <w:rPr>
                                <w:rFonts w:ascii="Comic Sans MS" w:hAnsi="Comic Sans MS"/>
                                <w:b/>
                                <w:sz w:val="28"/>
                                <w:szCs w:val="28"/>
                              </w:rPr>
                            </w:pPr>
                          </w:p>
                          <w:p w:rsidR="009F455D" w:rsidRPr="00D20558" w:rsidRDefault="009F455D" w:rsidP="009F455D">
                            <w:pPr>
                              <w:spacing w:after="0" w:line="240" w:lineRule="auto"/>
                              <w:jc w:val="both"/>
                              <w:rPr>
                                <w:rFonts w:ascii="Comic Sans MS" w:hAnsi="Comic Sans MS"/>
                                <w:b/>
                                <w:sz w:val="28"/>
                                <w:szCs w:val="28"/>
                              </w:rPr>
                            </w:pPr>
                            <w:r w:rsidRPr="00D20558">
                              <w:rPr>
                                <w:rFonts w:ascii="Comic Sans MS" w:hAnsi="Comic Sans MS"/>
                                <w:b/>
                                <w:sz w:val="28"/>
                                <w:szCs w:val="28"/>
                              </w:rPr>
                              <w:t>Quelle que soit l'identité de genre, quelle que soit le choix des partenaires, la rencontre sexuelle mêle amour et désir, besoins et attentes et peut déboucher sur la plus intense des satisfactions.</w:t>
                            </w:r>
                          </w:p>
                          <w:p w:rsidR="005A5C24" w:rsidRPr="009F455D" w:rsidRDefault="005A5C24" w:rsidP="009F455D">
                            <w:pPr>
                              <w:rPr>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29.4pt;margin-top:22.7pt;width:454.45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" strokecolor="red" strokeweight="3pt">
                <v:shadow on="t" opacity=".5" offset="6pt,6pt"/>
                <v:textbox>
                  <w:txbxContent>
                    <w:p w:rsidR="009F455D" w:rsidRPr="00D20558" w:rsidRDefault="009F455D" w:rsidP="009F455D">
                      <w:pPr>
                        <w:shd w:val="clear" w:color="auto" w:fill="FFFFFF"/>
                        <w:spacing w:after="0" w:line="240" w:lineRule="auto"/>
                        <w:jc w:val="both"/>
                        <w:rPr>
                          <w:rFonts w:ascii="Comic Sans MS" w:hAnsi="Comic Sans MS"/>
                          <w:b/>
                          <w:sz w:val="28"/>
                          <w:szCs w:val="28"/>
                        </w:rPr>
                      </w:pPr>
                      <w:r w:rsidRPr="00D20558">
                        <w:rPr>
                          <w:rFonts w:ascii="Comic Sans MS" w:hAnsi="Comic Sans MS"/>
                          <w:b/>
                          <w:sz w:val="28"/>
                          <w:szCs w:val="28"/>
                        </w:rPr>
                        <w:t xml:space="preserve">"L'amour vise à la proximité, c'est-à-dire au contact le plus proche possible tout en faisant en sorte que l'autre ne soit pas détruit. Le contact amoureux s'établit par la vue, la parole, la présence etc. </w:t>
                      </w:r>
                    </w:p>
                    <w:p w:rsidR="009F455D" w:rsidRPr="00D20558" w:rsidRDefault="009F455D" w:rsidP="009F455D">
                      <w:pPr>
                        <w:shd w:val="clear" w:color="auto" w:fill="FFFFFF"/>
                        <w:spacing w:after="0" w:line="240" w:lineRule="auto"/>
                        <w:jc w:val="both"/>
                        <w:rPr>
                          <w:rFonts w:ascii="Comic Sans MS" w:hAnsi="Comic Sans MS"/>
                          <w:b/>
                          <w:sz w:val="28"/>
                          <w:szCs w:val="28"/>
                        </w:rPr>
                      </w:pPr>
                      <w:r w:rsidRPr="00D20558">
                        <w:rPr>
                          <w:rFonts w:ascii="Comic Sans MS" w:hAnsi="Comic Sans MS"/>
                          <w:b/>
                          <w:sz w:val="28"/>
                          <w:szCs w:val="28"/>
                        </w:rPr>
                        <w:t>Mais le moment archétypal du contact, c'est l'étreinte sexuelle."</w:t>
                      </w:r>
                    </w:p>
                    <w:p w:rsidR="009F455D" w:rsidRPr="00D20558" w:rsidRDefault="009F455D" w:rsidP="009F455D">
                      <w:pPr>
                        <w:shd w:val="clear" w:color="auto" w:fill="FFFFFF"/>
                        <w:spacing w:after="0" w:line="240" w:lineRule="auto"/>
                        <w:jc w:val="right"/>
                        <w:rPr>
                          <w:rFonts w:ascii="Comic Sans MS" w:hAnsi="Comic Sans MS"/>
                          <w:b/>
                          <w:sz w:val="28"/>
                          <w:szCs w:val="28"/>
                        </w:rPr>
                      </w:pPr>
                      <w:r w:rsidRPr="00D20558">
                        <w:rPr>
                          <w:rFonts w:ascii="Comic Sans MS" w:hAnsi="Comic Sans MS"/>
                          <w:b/>
                          <w:sz w:val="28"/>
                          <w:szCs w:val="28"/>
                        </w:rPr>
                        <w:t xml:space="preserve"> Fritz Perls         </w:t>
                      </w:r>
                    </w:p>
                    <w:p w:rsidR="009F455D" w:rsidRPr="00D20558" w:rsidRDefault="009F455D" w:rsidP="009F455D">
                      <w:pPr>
                        <w:spacing w:after="0" w:line="240" w:lineRule="auto"/>
                        <w:jc w:val="both"/>
                        <w:rPr>
                          <w:rFonts w:ascii="Comic Sans MS" w:hAnsi="Comic Sans MS"/>
                          <w:b/>
                          <w:sz w:val="28"/>
                          <w:szCs w:val="28"/>
                        </w:rPr>
                      </w:pPr>
                    </w:p>
                    <w:p w:rsidR="009F455D" w:rsidRPr="00D20558" w:rsidRDefault="009F455D" w:rsidP="009F455D">
                      <w:pPr>
                        <w:spacing w:after="0" w:line="240" w:lineRule="auto"/>
                        <w:jc w:val="both"/>
                        <w:rPr>
                          <w:rFonts w:ascii="Comic Sans MS" w:hAnsi="Comic Sans MS"/>
                          <w:b/>
                          <w:sz w:val="28"/>
                          <w:szCs w:val="28"/>
                        </w:rPr>
                      </w:pPr>
                      <w:r w:rsidRPr="00D20558">
                        <w:rPr>
                          <w:rFonts w:ascii="Comic Sans MS" w:hAnsi="Comic Sans MS"/>
                          <w:b/>
                          <w:sz w:val="28"/>
                          <w:szCs w:val="28"/>
                        </w:rPr>
                        <w:t>Quelle que soit l'identité de genre, quelle que soit le choix des partenaires, la rencontre sexuelle mêle amour et désir, besoins et attentes et peut déboucher sur la plus intense des satisfactions.</w:t>
                      </w:r>
                    </w:p>
                    <w:p w:rsidR="005A5C24" w:rsidRPr="009F455D" w:rsidRDefault="005A5C24" w:rsidP="009F455D">
                      <w:pPr>
                        <w:rPr>
                          <w:szCs w:val="28"/>
                        </w:rPr>
                      </w:pPr>
                    </w:p>
                  </w:txbxContent>
                </v:textbox>
              </v:shape>
            </w:pict>
          </mc:Fallback>
        </mc:AlternateContent>
      </w:r>
    </w:p>
    <w:p w:rsidR="007E4E63" w:rsidRDefault="007E4E63" w:rsidP="008066F9">
      <w:pPr>
        <w:jc w:val="center"/>
        <w:rPr>
          <w:rFonts w:ascii="Comic Sans MS" w:hAnsi="Comic Sans MS"/>
          <w:b/>
          <w:color w:val="FF0000"/>
          <w:sz w:val="40"/>
          <w:szCs w:val="40"/>
        </w:rPr>
      </w:pPr>
    </w:p>
    <w:p w:rsidR="00F32ABC" w:rsidRDefault="00F32ABC" w:rsidP="008066F9">
      <w:pPr>
        <w:jc w:val="center"/>
        <w:rPr>
          <w:rFonts w:ascii="Comic Sans MS" w:hAnsi="Comic Sans MS"/>
          <w:b/>
          <w:color w:val="FF0000"/>
          <w:sz w:val="40"/>
          <w:szCs w:val="40"/>
        </w:rPr>
      </w:pPr>
    </w:p>
    <w:p w:rsidR="00F32ABC" w:rsidRDefault="00F32ABC" w:rsidP="008066F9">
      <w:pPr>
        <w:jc w:val="center"/>
        <w:rPr>
          <w:rFonts w:ascii="Comic Sans MS" w:hAnsi="Comic Sans MS"/>
          <w:b/>
          <w:color w:val="FF0000"/>
          <w:sz w:val="40"/>
          <w:szCs w:val="40"/>
        </w:rPr>
      </w:pPr>
    </w:p>
    <w:p w:rsidR="00F32ABC" w:rsidRDefault="00F32ABC" w:rsidP="008066F9">
      <w:pPr>
        <w:jc w:val="center"/>
        <w:rPr>
          <w:rFonts w:ascii="Comic Sans MS" w:hAnsi="Comic Sans MS"/>
          <w:b/>
          <w:color w:val="FF0000"/>
          <w:sz w:val="40"/>
          <w:szCs w:val="40"/>
        </w:rPr>
      </w:pPr>
    </w:p>
    <w:p w:rsidR="00F32ABC" w:rsidRDefault="00F32ABC" w:rsidP="008066F9">
      <w:pPr>
        <w:jc w:val="center"/>
        <w:rPr>
          <w:rFonts w:ascii="Comic Sans MS" w:hAnsi="Comic Sans MS"/>
          <w:b/>
          <w:color w:val="FF0000"/>
          <w:sz w:val="40"/>
          <w:szCs w:val="40"/>
        </w:rPr>
      </w:pPr>
    </w:p>
    <w:p w:rsidR="003D620D" w:rsidRPr="00BA506F" w:rsidRDefault="007E4E63" w:rsidP="003D620D">
      <w:pPr>
        <w:spacing w:after="0"/>
        <w:rPr>
          <w:b/>
          <w:color w:val="4F81BD"/>
          <w:sz w:val="40"/>
          <w:szCs w:val="40"/>
        </w:rPr>
      </w:pPr>
      <w:r>
        <w:rPr>
          <w:color w:val="FF0000"/>
          <w:sz w:val="48"/>
        </w:rPr>
        <w:br w:type="page"/>
      </w:r>
    </w:p>
    <w:tbl>
      <w:tblPr>
        <w:tblpPr w:leftFromText="141" w:rightFromText="141" w:vertAnchor="page" w:horzAnchor="margin" w:tblpY="1921"/>
        <w:tblW w:w="10606" w:type="dxa"/>
        <w:tblLayout w:type="fixed"/>
        <w:tblCellMar>
          <w:left w:w="70" w:type="dxa"/>
          <w:right w:w="70" w:type="dxa"/>
        </w:tblCellMar>
        <w:tblLook w:val="0000" w:firstRow="0" w:lastRow="0" w:firstColumn="0" w:lastColumn="0" w:noHBand="0" w:noVBand="0"/>
      </w:tblPr>
      <w:tblGrid>
        <w:gridCol w:w="10606"/>
      </w:tblGrid>
      <w:tr w:rsidR="00F760C8" w:rsidTr="00F760C8">
        <w:trPr>
          <w:trHeight w:val="9540"/>
        </w:trPr>
        <w:tc>
          <w:tcPr>
            <w:tcW w:w="10606" w:type="dxa"/>
            <w:shd w:val="clear" w:color="auto" w:fill="auto"/>
          </w:tcPr>
          <w:p w:rsidR="00F760C8" w:rsidRPr="00E577AC" w:rsidRDefault="00F760C8" w:rsidP="00F760C8">
            <w:pPr>
              <w:spacing w:after="0" w:line="240" w:lineRule="auto"/>
              <w:rPr>
                <w:b/>
                <w:color w:val="396497"/>
                <w:sz w:val="44"/>
                <w:szCs w:val="40"/>
              </w:rPr>
            </w:pPr>
            <w:r w:rsidRPr="00E577AC">
              <w:rPr>
                <w:b/>
                <w:color w:val="396497"/>
                <w:sz w:val="44"/>
                <w:szCs w:val="40"/>
              </w:rPr>
              <w:lastRenderedPageBreak/>
              <w:t>Les principaux formateurs de l’E.S.O.G. :</w:t>
            </w:r>
          </w:p>
          <w:tbl>
            <w:tblPr>
              <w:tblpPr w:leftFromText="141" w:rightFromText="141" w:horzAnchor="margin" w:tblpY="900"/>
              <w:tblOverlap w:val="never"/>
              <w:tblW w:w="10856" w:type="dxa"/>
              <w:tblLayout w:type="fixed"/>
              <w:tblLook w:val="04A0" w:firstRow="1" w:lastRow="0" w:firstColumn="1" w:lastColumn="0" w:noHBand="0" w:noVBand="1"/>
            </w:tblPr>
            <w:tblGrid>
              <w:gridCol w:w="2409"/>
              <w:gridCol w:w="8247"/>
              <w:gridCol w:w="200"/>
            </w:tblGrid>
            <w:tr w:rsidR="00F760C8" w:rsidRPr="00E37961" w:rsidTr="00E51C24">
              <w:trPr>
                <w:trHeight w:val="12"/>
              </w:trPr>
              <w:tc>
                <w:tcPr>
                  <w:tcW w:w="2410" w:type="dxa"/>
                  <w:shd w:val="clear" w:color="auto" w:fill="auto"/>
                </w:tcPr>
                <w:p w:rsidR="00F760C8" w:rsidRPr="00E37961" w:rsidRDefault="00F760C8" w:rsidP="00F760C8">
                  <w:pPr>
                    <w:spacing w:after="0" w:line="240" w:lineRule="auto"/>
                    <w:rPr>
                      <w:b/>
                      <w:color w:val="4F81BD"/>
                      <w:sz w:val="40"/>
                      <w:szCs w:val="40"/>
                    </w:rPr>
                  </w:pPr>
                  <w:r>
                    <w:rPr>
                      <w:noProof/>
                      <w:lang w:eastAsia="fr-FR"/>
                    </w:rPr>
                    <w:drawing>
                      <wp:inline distT="0" distB="0" distL="0" distR="0">
                        <wp:extent cx="1322705" cy="1511935"/>
                        <wp:effectExtent l="19050" t="0" r="0" b="0"/>
                        <wp:docPr id="6" name="Image 5" descr="C:\Users\jef\Documents\ESOG\Administration et vie interne\Site web et FB\Photos\Bri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f\Documents\ESOG\Administration et vie interne\Site web et FB\Photos\Brig.jpeg"/>
                                <pic:cNvPicPr>
                                  <a:picLocks noChangeAspect="1" noChangeArrowheads="1"/>
                                </pic:cNvPicPr>
                              </pic:nvPicPr>
                              <pic:blipFill>
                                <a:blip r:embed="rId12"/>
                                <a:srcRect/>
                                <a:stretch>
                                  <a:fillRect/>
                                </a:stretch>
                              </pic:blipFill>
                              <pic:spPr bwMode="auto">
                                <a:xfrm>
                                  <a:off x="0" y="0"/>
                                  <a:ext cx="1322705" cy="1511935"/>
                                </a:xfrm>
                                <a:prstGeom prst="rect">
                                  <a:avLst/>
                                </a:prstGeom>
                                <a:noFill/>
                                <a:ln w="9525">
                                  <a:noFill/>
                                  <a:miter lim="800000"/>
                                  <a:headEnd/>
                                  <a:tailEnd/>
                                </a:ln>
                              </pic:spPr>
                            </pic:pic>
                          </a:graphicData>
                        </a:graphic>
                      </wp:inline>
                    </w:drawing>
                  </w:r>
                </w:p>
              </w:tc>
              <w:tc>
                <w:tcPr>
                  <w:tcW w:w="8446" w:type="dxa"/>
                  <w:gridSpan w:val="2"/>
                  <w:shd w:val="clear" w:color="auto" w:fill="auto"/>
                </w:tcPr>
                <w:p w:rsidR="00F760C8" w:rsidRPr="00707069" w:rsidRDefault="00F760C8" w:rsidP="00F760C8">
                  <w:pPr>
                    <w:spacing w:after="0" w:line="240" w:lineRule="auto"/>
                    <w:rPr>
                      <w:b/>
                      <w:sz w:val="28"/>
                      <w:szCs w:val="28"/>
                    </w:rPr>
                  </w:pPr>
                  <w:r w:rsidRPr="00E37961">
                    <w:rPr>
                      <w:b/>
                      <w:sz w:val="32"/>
                      <w:szCs w:val="28"/>
                    </w:rPr>
                    <w:t xml:space="preserve">Brigitte MARTEL </w:t>
                  </w:r>
                  <w:r w:rsidRPr="00707069">
                    <w:rPr>
                      <w:b/>
                      <w:sz w:val="28"/>
                      <w:szCs w:val="28"/>
                    </w:rPr>
                    <w:t>est gestalt-thérapeute et sexothérapeute depuis vingt-cinq</w:t>
                  </w:r>
                  <w:r>
                    <w:rPr>
                      <w:b/>
                      <w:sz w:val="28"/>
                      <w:szCs w:val="28"/>
                    </w:rPr>
                    <w:t xml:space="preserve"> ans, formatrice et superviseur, </w:t>
                  </w:r>
                  <w:r>
                    <w:rPr>
                      <w:rFonts w:ascii="Arial" w:hAnsi="Arial" w:cs="Arial"/>
                      <w:b/>
                      <w:bCs/>
                      <w:color w:val="222222"/>
                      <w:sz w:val="26"/>
                      <w:szCs w:val="26"/>
                      <w:shd w:val="clear" w:color="auto" w:fill="FFFFFF"/>
                    </w:rPr>
                    <w:t>membre titulaire de la SFG (Société Française de Gestalt) et de la SFSC (Société Française de Sexologie clinique), titulaire du CEP (Certificat européen de Psychothérapie)</w:t>
                  </w:r>
                </w:p>
                <w:p w:rsidR="00F760C8" w:rsidRPr="00707069" w:rsidRDefault="00F760C8" w:rsidP="00F760C8">
                  <w:pPr>
                    <w:spacing w:after="0" w:line="240" w:lineRule="auto"/>
                    <w:rPr>
                      <w:b/>
                      <w:sz w:val="28"/>
                      <w:szCs w:val="28"/>
                    </w:rPr>
                  </w:pPr>
                  <w:r w:rsidRPr="00707069">
                    <w:rPr>
                      <w:b/>
                      <w:sz w:val="28"/>
                      <w:szCs w:val="28"/>
                    </w:rPr>
                    <w:t xml:space="preserve">Elle a </w:t>
                  </w:r>
                  <w:proofErr w:type="spellStart"/>
                  <w:r w:rsidRPr="00707069">
                    <w:rPr>
                      <w:b/>
                      <w:sz w:val="28"/>
                      <w:szCs w:val="28"/>
                    </w:rPr>
                    <w:t>co</w:t>
                  </w:r>
                  <w:r>
                    <w:rPr>
                      <w:b/>
                      <w:sz w:val="28"/>
                      <w:szCs w:val="28"/>
                    </w:rPr>
                    <w:t>-</w:t>
                  </w:r>
                  <w:r w:rsidRPr="00707069">
                    <w:rPr>
                      <w:b/>
                      <w:sz w:val="28"/>
                      <w:szCs w:val="28"/>
                    </w:rPr>
                    <w:t>dirigé</w:t>
                  </w:r>
                  <w:proofErr w:type="spellEnd"/>
                  <w:r w:rsidRPr="00707069">
                    <w:rPr>
                      <w:b/>
                      <w:sz w:val="28"/>
                      <w:szCs w:val="28"/>
                    </w:rPr>
                    <w:t xml:space="preserve"> durant 14 ans l’Ecole Parisienne de Gestalt (EPG) et a enseigné dans plus de 10 pays.</w:t>
                  </w:r>
                </w:p>
                <w:p w:rsidR="00F760C8" w:rsidRPr="00707069" w:rsidRDefault="00F760C8" w:rsidP="00F760C8">
                  <w:pPr>
                    <w:spacing w:after="0" w:line="240" w:lineRule="auto"/>
                    <w:rPr>
                      <w:b/>
                      <w:sz w:val="28"/>
                      <w:szCs w:val="28"/>
                    </w:rPr>
                  </w:pPr>
                  <w:r w:rsidRPr="00707069">
                    <w:rPr>
                      <w:b/>
                      <w:sz w:val="28"/>
                      <w:szCs w:val="28"/>
                    </w:rPr>
                    <w:t>Son livre, « </w:t>
                  </w:r>
                  <w:r w:rsidRPr="00071BF8">
                    <w:rPr>
                      <w:b/>
                      <w:color w:val="4F81BD" w:themeColor="accent1"/>
                      <w:sz w:val="28"/>
                      <w:szCs w:val="28"/>
                    </w:rPr>
                    <w:t>Sexualité, Amour et Gestalt</w:t>
                  </w:r>
                  <w:r w:rsidRPr="00707069">
                    <w:rPr>
                      <w:b/>
                      <w:sz w:val="28"/>
                      <w:szCs w:val="28"/>
                    </w:rPr>
                    <w:t> » est édité en France, en Norvège et en Russie</w:t>
                  </w:r>
                  <w:r>
                    <w:rPr>
                      <w:b/>
                      <w:sz w:val="28"/>
                      <w:szCs w:val="28"/>
                    </w:rPr>
                    <w:t>. Elle est maintenant p</w:t>
                  </w:r>
                  <w:r w:rsidRPr="00707069">
                    <w:rPr>
                      <w:b/>
                      <w:sz w:val="28"/>
                      <w:szCs w:val="28"/>
                    </w:rPr>
                    <w:t>résidente de l’ESOG.</w:t>
                  </w:r>
                </w:p>
                <w:p w:rsidR="00F760C8" w:rsidRPr="00E37961" w:rsidRDefault="00F760C8" w:rsidP="00F760C8">
                  <w:pPr>
                    <w:spacing w:after="0" w:line="240" w:lineRule="auto"/>
                    <w:rPr>
                      <w:b/>
                      <w:sz w:val="24"/>
                      <w:szCs w:val="28"/>
                    </w:rPr>
                  </w:pPr>
                </w:p>
              </w:tc>
            </w:tr>
            <w:tr w:rsidR="00F760C8" w:rsidRPr="00184C11" w:rsidTr="00E51C24">
              <w:trPr>
                <w:gridAfter w:val="1"/>
                <w:wAfter w:w="200" w:type="dxa"/>
                <w:trHeight w:val="12"/>
              </w:trPr>
              <w:tc>
                <w:tcPr>
                  <w:tcW w:w="2405" w:type="dxa"/>
                  <w:shd w:val="clear" w:color="auto" w:fill="auto"/>
                </w:tcPr>
                <w:p w:rsidR="00F760C8" w:rsidRPr="00184C11" w:rsidRDefault="00F760C8" w:rsidP="00F760C8">
                  <w:pPr>
                    <w:spacing w:after="0" w:line="240" w:lineRule="auto"/>
                    <w:rPr>
                      <w:b/>
                      <w:sz w:val="28"/>
                      <w:szCs w:val="28"/>
                    </w:rPr>
                  </w:pPr>
                  <w:r>
                    <w:rPr>
                      <w:b/>
                      <w:noProof/>
                      <w:sz w:val="28"/>
                      <w:szCs w:val="28"/>
                      <w:lang w:eastAsia="fr-FR"/>
                    </w:rPr>
                    <w:drawing>
                      <wp:inline distT="0" distB="0" distL="0" distR="0">
                        <wp:extent cx="1285875" cy="1714500"/>
                        <wp:effectExtent l="19050" t="0" r="9525" b="0"/>
                        <wp:docPr id="7" name="Image 1" descr="C:\Users\jef\Documents\ESOG\Administration et vie interne\Site web et FB\Photos\Mar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Documents\ESOG\Administration et vie interne\Site web et FB\Photos\Martine.jpg"/>
                                <pic:cNvPicPr>
                                  <a:picLocks noChangeAspect="1" noChangeArrowheads="1"/>
                                </pic:cNvPicPr>
                              </pic:nvPicPr>
                              <pic:blipFill>
                                <a:blip r:embed="rId13"/>
                                <a:srcRect/>
                                <a:stretch>
                                  <a:fillRect/>
                                </a:stretch>
                              </pic:blipFill>
                              <pic:spPr bwMode="auto">
                                <a:xfrm>
                                  <a:off x="0" y="0"/>
                                  <a:ext cx="1285875" cy="1714500"/>
                                </a:xfrm>
                                <a:prstGeom prst="rect">
                                  <a:avLst/>
                                </a:prstGeom>
                                <a:noFill/>
                                <a:ln w="9525">
                                  <a:noFill/>
                                  <a:miter lim="800000"/>
                                  <a:headEnd/>
                                  <a:tailEnd/>
                                </a:ln>
                              </pic:spPr>
                            </pic:pic>
                          </a:graphicData>
                        </a:graphic>
                      </wp:inline>
                    </w:drawing>
                  </w:r>
                </w:p>
              </w:tc>
              <w:tc>
                <w:tcPr>
                  <w:tcW w:w="8251" w:type="dxa"/>
                  <w:shd w:val="clear" w:color="auto" w:fill="auto"/>
                </w:tcPr>
                <w:p w:rsidR="00F760C8" w:rsidRDefault="00F760C8" w:rsidP="00F760C8">
                  <w:pPr>
                    <w:spacing w:after="0" w:line="240" w:lineRule="auto"/>
                    <w:rPr>
                      <w:b/>
                      <w:sz w:val="28"/>
                      <w:szCs w:val="28"/>
                    </w:rPr>
                  </w:pPr>
                  <w:r w:rsidRPr="00184C11">
                    <w:rPr>
                      <w:b/>
                      <w:sz w:val="28"/>
                      <w:szCs w:val="28"/>
                    </w:rPr>
                    <w:t xml:space="preserve">Martine MASSON </w:t>
                  </w:r>
                  <w:r w:rsidRPr="00707069">
                    <w:rPr>
                      <w:b/>
                      <w:sz w:val="28"/>
                      <w:szCs w:val="28"/>
                    </w:rPr>
                    <w:t xml:space="preserve">est psychologue clinicienne, </w:t>
                  </w:r>
                  <w:r>
                    <w:rPr>
                      <w:b/>
                      <w:sz w:val="28"/>
                      <w:szCs w:val="28"/>
                    </w:rPr>
                    <w:t>Gestalt-thérapeute</w:t>
                  </w:r>
                  <w:r w:rsidRPr="00707069">
                    <w:rPr>
                      <w:b/>
                      <w:sz w:val="28"/>
                      <w:szCs w:val="28"/>
                    </w:rPr>
                    <w:t>, sexothérapeute, formatrice et superviseur. Diplômée</w:t>
                  </w:r>
                  <w:r>
                    <w:rPr>
                      <w:b/>
                      <w:sz w:val="28"/>
                      <w:szCs w:val="28"/>
                    </w:rPr>
                    <w:t xml:space="preserve"> et titulaire</w:t>
                  </w:r>
                  <w:r w:rsidRPr="00707069">
                    <w:rPr>
                      <w:b/>
                      <w:sz w:val="28"/>
                      <w:szCs w:val="28"/>
                    </w:rPr>
                    <w:t xml:space="preserve"> de la Société Française de Sexologie Clinique, formatrice à l’Ecole Parisienne de Gestalt et dans divers</w:t>
                  </w:r>
                  <w:r>
                    <w:rPr>
                      <w:b/>
                      <w:sz w:val="28"/>
                      <w:szCs w:val="28"/>
                    </w:rPr>
                    <w:t xml:space="preserve"> pays étrangers, elle s’inspire dans sa pratique clinique de la G</w:t>
                  </w:r>
                  <w:r w:rsidRPr="00707069">
                    <w:rPr>
                      <w:b/>
                      <w:sz w:val="28"/>
                      <w:szCs w:val="28"/>
                    </w:rPr>
                    <w:t xml:space="preserve">estalt, </w:t>
                  </w:r>
                  <w:r>
                    <w:rPr>
                      <w:b/>
                      <w:sz w:val="28"/>
                      <w:szCs w:val="28"/>
                    </w:rPr>
                    <w:t xml:space="preserve">de l’approche </w:t>
                  </w:r>
                  <w:proofErr w:type="spellStart"/>
                  <w:r>
                    <w:rPr>
                      <w:b/>
                      <w:sz w:val="28"/>
                      <w:szCs w:val="28"/>
                    </w:rPr>
                    <w:t>transgénérationnelle</w:t>
                  </w:r>
                  <w:proofErr w:type="spellEnd"/>
                  <w:r>
                    <w:rPr>
                      <w:b/>
                      <w:sz w:val="28"/>
                      <w:szCs w:val="28"/>
                    </w:rPr>
                    <w:t xml:space="preserve">, </w:t>
                  </w:r>
                  <w:r w:rsidRPr="00707069">
                    <w:rPr>
                      <w:b/>
                      <w:sz w:val="28"/>
                      <w:szCs w:val="28"/>
                    </w:rPr>
                    <w:t xml:space="preserve">du chamanisme, de la psycho-énergétique et du </w:t>
                  </w:r>
                  <w:r>
                    <w:rPr>
                      <w:b/>
                      <w:sz w:val="28"/>
                      <w:szCs w:val="28"/>
                    </w:rPr>
                    <w:t>T</w:t>
                  </w:r>
                  <w:r w:rsidRPr="00707069">
                    <w:rPr>
                      <w:b/>
                      <w:sz w:val="28"/>
                      <w:szCs w:val="28"/>
                    </w:rPr>
                    <w:t>antra.</w:t>
                  </w:r>
                </w:p>
                <w:p w:rsidR="00F760C8" w:rsidRPr="00184C11" w:rsidRDefault="00F760C8" w:rsidP="00F760C8">
                  <w:pPr>
                    <w:spacing w:after="0" w:line="240" w:lineRule="auto"/>
                    <w:rPr>
                      <w:b/>
                      <w:sz w:val="28"/>
                      <w:szCs w:val="28"/>
                    </w:rPr>
                  </w:pPr>
                  <w:r>
                    <w:rPr>
                      <w:b/>
                      <w:sz w:val="28"/>
                      <w:szCs w:val="28"/>
                    </w:rPr>
                    <w:t>Elle est membre</w:t>
                  </w:r>
                  <w:r w:rsidRPr="00130001">
                    <w:rPr>
                      <w:b/>
                      <w:sz w:val="28"/>
                      <w:szCs w:val="28"/>
                    </w:rPr>
                    <w:t xml:space="preserve"> professionnel de la Société Française de Gestalt, membre de la FF2P</w:t>
                  </w:r>
                </w:p>
                <w:p w:rsidR="00F760C8" w:rsidRPr="00E37961" w:rsidRDefault="00F760C8" w:rsidP="00F760C8">
                  <w:pPr>
                    <w:spacing w:after="0" w:line="240" w:lineRule="auto"/>
                    <w:rPr>
                      <w:b/>
                      <w:sz w:val="28"/>
                      <w:szCs w:val="28"/>
                    </w:rPr>
                  </w:pPr>
                  <w:r w:rsidRPr="0000377B">
                    <w:rPr>
                      <w:rFonts w:ascii="Arial" w:eastAsia="Times New Roman" w:hAnsi="Arial" w:cs="Arial"/>
                      <w:color w:val="222222"/>
                      <w:sz w:val="24"/>
                      <w:szCs w:val="24"/>
                      <w:shd w:val="clear" w:color="auto" w:fill="FFFFFF"/>
                      <w:lang w:eastAsia="fr-FR"/>
                    </w:rPr>
                    <w:t xml:space="preserve"> </w:t>
                  </w:r>
                </w:p>
              </w:tc>
            </w:tr>
            <w:tr w:rsidR="00F760C8" w:rsidRPr="00E37961" w:rsidTr="00E51C24">
              <w:trPr>
                <w:gridAfter w:val="1"/>
                <w:wAfter w:w="200" w:type="dxa"/>
                <w:trHeight w:val="12"/>
              </w:trPr>
              <w:tc>
                <w:tcPr>
                  <w:tcW w:w="2410" w:type="dxa"/>
                  <w:shd w:val="clear" w:color="auto" w:fill="auto"/>
                </w:tcPr>
                <w:p w:rsidR="00F760C8" w:rsidRPr="00E37961" w:rsidRDefault="00F760C8" w:rsidP="00F760C8">
                  <w:pPr>
                    <w:spacing w:after="0" w:line="240" w:lineRule="auto"/>
                    <w:rPr>
                      <w:b/>
                      <w:color w:val="4F81BD"/>
                      <w:sz w:val="40"/>
                      <w:szCs w:val="40"/>
                    </w:rPr>
                  </w:pPr>
                  <w:r>
                    <w:rPr>
                      <w:noProof/>
                      <w:lang w:eastAsia="fr-FR"/>
                    </w:rPr>
                    <w:drawing>
                      <wp:inline distT="0" distB="0" distL="0" distR="0">
                        <wp:extent cx="1333500" cy="1524000"/>
                        <wp:effectExtent l="19050" t="0" r="0" b="0"/>
                        <wp:docPr id="8" name="Image 16" descr="C:\Users\jef\AppData\Local\Microsoft\Windows\INetCache\Content.Word\Jean-François GERV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ef\AppData\Local\Microsoft\Windows\INetCache\Content.Word\Jean-François GERVET.PNG"/>
                                <pic:cNvPicPr>
                                  <a:picLocks noChangeAspect="1" noChangeArrowheads="1"/>
                                </pic:cNvPicPr>
                              </pic:nvPicPr>
                              <pic:blipFill>
                                <a:blip r:embed="rId14"/>
                                <a:srcRect/>
                                <a:stretch>
                                  <a:fillRect/>
                                </a:stretch>
                              </pic:blipFill>
                              <pic:spPr bwMode="auto">
                                <a:xfrm>
                                  <a:off x="0" y="0"/>
                                  <a:ext cx="1333500" cy="1524000"/>
                                </a:xfrm>
                                <a:prstGeom prst="rect">
                                  <a:avLst/>
                                </a:prstGeom>
                                <a:noFill/>
                                <a:ln w="9525">
                                  <a:noFill/>
                                  <a:miter lim="800000"/>
                                  <a:headEnd/>
                                  <a:tailEnd/>
                                </a:ln>
                              </pic:spPr>
                            </pic:pic>
                          </a:graphicData>
                        </a:graphic>
                      </wp:inline>
                    </w:drawing>
                  </w:r>
                </w:p>
              </w:tc>
              <w:tc>
                <w:tcPr>
                  <w:tcW w:w="8246" w:type="dxa"/>
                  <w:shd w:val="clear" w:color="auto" w:fill="auto"/>
                </w:tcPr>
                <w:p w:rsidR="00F760C8" w:rsidRDefault="00F760C8" w:rsidP="00F760C8">
                  <w:pPr>
                    <w:spacing w:after="0" w:line="240" w:lineRule="auto"/>
                    <w:rPr>
                      <w:b/>
                      <w:sz w:val="28"/>
                      <w:szCs w:val="28"/>
                    </w:rPr>
                  </w:pPr>
                  <w:r w:rsidRPr="00E37961">
                    <w:rPr>
                      <w:b/>
                      <w:sz w:val="32"/>
                      <w:szCs w:val="28"/>
                    </w:rPr>
                    <w:t xml:space="preserve">Jean-François GERVET </w:t>
                  </w:r>
                  <w:r w:rsidRPr="00707069">
                    <w:rPr>
                      <w:b/>
                      <w:sz w:val="28"/>
                      <w:szCs w:val="28"/>
                    </w:rPr>
                    <w:t>a commencé à animer des groupes comme thérapeute reichien en 1978</w:t>
                  </w:r>
                  <w:r>
                    <w:rPr>
                      <w:b/>
                      <w:sz w:val="28"/>
                      <w:szCs w:val="28"/>
                    </w:rPr>
                    <w:t xml:space="preserve"> et s’est formé auprès de Gerda et Paul </w:t>
                  </w:r>
                  <w:proofErr w:type="spellStart"/>
                  <w:r w:rsidRPr="00707069">
                    <w:rPr>
                      <w:b/>
                      <w:sz w:val="28"/>
                      <w:szCs w:val="28"/>
                    </w:rPr>
                    <w:t>Boyesen</w:t>
                  </w:r>
                  <w:proofErr w:type="spellEnd"/>
                  <w:r>
                    <w:rPr>
                      <w:b/>
                      <w:sz w:val="28"/>
                      <w:szCs w:val="28"/>
                    </w:rPr>
                    <w:t xml:space="preserve">, puis à la Gestalt avec Max </w:t>
                  </w:r>
                  <w:proofErr w:type="spellStart"/>
                  <w:r>
                    <w:rPr>
                      <w:b/>
                      <w:sz w:val="28"/>
                      <w:szCs w:val="28"/>
                    </w:rPr>
                    <w:t>Furlaud</w:t>
                  </w:r>
                  <w:proofErr w:type="spellEnd"/>
                  <w:r w:rsidRPr="00707069">
                    <w:rPr>
                      <w:b/>
                      <w:sz w:val="28"/>
                      <w:szCs w:val="28"/>
                    </w:rPr>
                    <w:t xml:space="preserve">. </w:t>
                  </w:r>
                </w:p>
                <w:p w:rsidR="00F760C8" w:rsidRDefault="00F760C8" w:rsidP="00F760C8">
                  <w:pPr>
                    <w:spacing w:after="0" w:line="240" w:lineRule="auto"/>
                    <w:rPr>
                      <w:b/>
                      <w:sz w:val="28"/>
                      <w:szCs w:val="28"/>
                    </w:rPr>
                  </w:pPr>
                  <w:r w:rsidRPr="00707069">
                    <w:rPr>
                      <w:b/>
                      <w:sz w:val="28"/>
                      <w:szCs w:val="28"/>
                    </w:rPr>
                    <w:t xml:space="preserve">Après avoir fondé et dirigé deux sociétés de service informatique, il s’est ensuite formé </w:t>
                  </w:r>
                  <w:r>
                    <w:rPr>
                      <w:b/>
                      <w:sz w:val="28"/>
                      <w:szCs w:val="28"/>
                    </w:rPr>
                    <w:t>aux</w:t>
                  </w:r>
                  <w:r w:rsidRPr="00707069">
                    <w:rPr>
                      <w:b/>
                      <w:sz w:val="28"/>
                      <w:szCs w:val="28"/>
                    </w:rPr>
                    <w:t xml:space="preserve"> approches du Tantra et du Tao.</w:t>
                  </w:r>
                </w:p>
                <w:p w:rsidR="00F760C8" w:rsidRDefault="00F760C8" w:rsidP="00F760C8">
                  <w:pPr>
                    <w:spacing w:after="0" w:line="240" w:lineRule="auto"/>
                    <w:rPr>
                      <w:b/>
                      <w:sz w:val="28"/>
                      <w:szCs w:val="28"/>
                    </w:rPr>
                  </w:pPr>
                  <w:r>
                    <w:rPr>
                      <w:b/>
                      <w:sz w:val="28"/>
                      <w:szCs w:val="28"/>
                    </w:rPr>
                    <w:t>Il est membre de la SFSC et de la SOFRAPSY.</w:t>
                  </w:r>
                </w:p>
                <w:p w:rsidR="00F760C8" w:rsidRPr="009F455D" w:rsidRDefault="00F760C8" w:rsidP="00F760C8">
                  <w:pPr>
                    <w:spacing w:after="0" w:line="240" w:lineRule="auto"/>
                    <w:rPr>
                      <w:b/>
                      <w:sz w:val="28"/>
                      <w:szCs w:val="28"/>
                    </w:rPr>
                  </w:pPr>
                  <w:r w:rsidRPr="00707069">
                    <w:rPr>
                      <w:b/>
                      <w:sz w:val="28"/>
                      <w:szCs w:val="28"/>
                    </w:rPr>
                    <w:t xml:space="preserve"> Il </w:t>
                  </w:r>
                  <w:proofErr w:type="spellStart"/>
                  <w:r w:rsidRPr="00707069">
                    <w:rPr>
                      <w:b/>
                      <w:sz w:val="28"/>
                      <w:szCs w:val="28"/>
                    </w:rPr>
                    <w:t>co</w:t>
                  </w:r>
                  <w:proofErr w:type="spellEnd"/>
                  <w:r w:rsidRPr="00707069">
                    <w:rPr>
                      <w:b/>
                      <w:sz w:val="28"/>
                      <w:szCs w:val="28"/>
                    </w:rPr>
                    <w:t>-anime maintenant en France et à l’étranger avec Brigitte MARTEL.</w:t>
                  </w:r>
                </w:p>
                <w:p w:rsidR="00F760C8" w:rsidRPr="00E37961" w:rsidRDefault="00F760C8" w:rsidP="00F760C8">
                  <w:pPr>
                    <w:spacing w:after="0" w:line="240" w:lineRule="auto"/>
                    <w:rPr>
                      <w:b/>
                      <w:sz w:val="28"/>
                      <w:szCs w:val="28"/>
                    </w:rPr>
                  </w:pPr>
                </w:p>
              </w:tc>
            </w:tr>
            <w:tr w:rsidR="00F760C8" w:rsidRPr="00E37961" w:rsidTr="00E51C24">
              <w:trPr>
                <w:trHeight w:val="12"/>
              </w:trPr>
              <w:tc>
                <w:tcPr>
                  <w:tcW w:w="2410" w:type="dxa"/>
                  <w:shd w:val="clear" w:color="auto" w:fill="auto"/>
                </w:tcPr>
                <w:p w:rsidR="00F760C8" w:rsidRPr="00E37961" w:rsidRDefault="00F760C8" w:rsidP="00F760C8">
                  <w:pPr>
                    <w:spacing w:after="0" w:line="240" w:lineRule="auto"/>
                    <w:rPr>
                      <w:b/>
                      <w:color w:val="4F81BD"/>
                      <w:sz w:val="40"/>
                      <w:szCs w:val="40"/>
                    </w:rPr>
                  </w:pPr>
                  <w:r w:rsidRPr="00B82E75">
                    <w:rPr>
                      <w:noProof/>
                      <w:lang w:eastAsia="fr-FR"/>
                    </w:rPr>
                    <w:drawing>
                      <wp:inline distT="0" distB="0" distL="0" distR="0">
                        <wp:extent cx="1339850" cy="1565509"/>
                        <wp:effectExtent l="19050" t="0" r="0" b="0"/>
                        <wp:docPr id="9" name="Image 2" descr="C:\Users\jef\AppData\Local\Microsoft\Windows\INetCache\Content.Word\Sydney droi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AppData\Local\Microsoft\Windows\INetCache\Content.Word\Sydney droite.bmp"/>
                                <pic:cNvPicPr>
                                  <a:picLocks noChangeAspect="1" noChangeArrowheads="1"/>
                                </pic:cNvPicPr>
                              </pic:nvPicPr>
                              <pic:blipFill>
                                <a:blip r:embed="rId15"/>
                                <a:srcRect/>
                                <a:stretch>
                                  <a:fillRect/>
                                </a:stretch>
                              </pic:blipFill>
                              <pic:spPr bwMode="auto">
                                <a:xfrm>
                                  <a:off x="0" y="0"/>
                                  <a:ext cx="1339850" cy="1565509"/>
                                </a:xfrm>
                                <a:prstGeom prst="rect">
                                  <a:avLst/>
                                </a:prstGeom>
                                <a:noFill/>
                                <a:ln w="9525">
                                  <a:noFill/>
                                  <a:miter lim="800000"/>
                                  <a:headEnd/>
                                  <a:tailEnd/>
                                </a:ln>
                              </pic:spPr>
                            </pic:pic>
                          </a:graphicData>
                        </a:graphic>
                      </wp:inline>
                    </w:drawing>
                  </w:r>
                </w:p>
              </w:tc>
              <w:tc>
                <w:tcPr>
                  <w:tcW w:w="8446" w:type="dxa"/>
                  <w:gridSpan w:val="2"/>
                  <w:shd w:val="clear" w:color="auto" w:fill="auto"/>
                </w:tcPr>
                <w:p w:rsidR="00F760C8" w:rsidRDefault="00F760C8" w:rsidP="00F760C8">
                  <w:pPr>
                    <w:spacing w:after="0" w:line="240" w:lineRule="auto"/>
                    <w:ind w:right="258"/>
                    <w:rPr>
                      <w:b/>
                      <w:sz w:val="28"/>
                      <w:szCs w:val="28"/>
                    </w:rPr>
                  </w:pPr>
                  <w:r w:rsidRPr="00E37961">
                    <w:rPr>
                      <w:b/>
                      <w:sz w:val="28"/>
                      <w:szCs w:val="28"/>
                    </w:rPr>
                    <w:t xml:space="preserve">Sydney GOURDET </w:t>
                  </w:r>
                  <w:r w:rsidRPr="00707069">
                    <w:rPr>
                      <w:b/>
                      <w:sz w:val="28"/>
                      <w:szCs w:val="28"/>
                    </w:rPr>
                    <w:t>est médecin généraliste, psychothérapeute, formateur et superviseu</w:t>
                  </w:r>
                  <w:r>
                    <w:rPr>
                      <w:b/>
                      <w:sz w:val="28"/>
                      <w:szCs w:val="28"/>
                    </w:rPr>
                    <w:t xml:space="preserve">r. </w:t>
                  </w:r>
                  <w:r w:rsidRPr="003E5842">
                    <w:rPr>
                      <w:b/>
                      <w:sz w:val="28"/>
                      <w:szCs w:val="28"/>
                    </w:rPr>
                    <w:t>Il a ét</w:t>
                  </w:r>
                  <w:r>
                    <w:rPr>
                      <w:b/>
                      <w:sz w:val="28"/>
                      <w:szCs w:val="28"/>
                    </w:rPr>
                    <w:t xml:space="preserve">é </w:t>
                  </w:r>
                  <w:proofErr w:type="spellStart"/>
                  <w:r>
                    <w:rPr>
                      <w:b/>
                      <w:sz w:val="28"/>
                      <w:szCs w:val="28"/>
                    </w:rPr>
                    <w:t>vice président</w:t>
                  </w:r>
                  <w:proofErr w:type="spellEnd"/>
                  <w:r>
                    <w:rPr>
                      <w:b/>
                      <w:sz w:val="28"/>
                      <w:szCs w:val="28"/>
                    </w:rPr>
                    <w:t xml:space="preserve"> de l’institut E</w:t>
                  </w:r>
                  <w:r w:rsidRPr="003E5842">
                    <w:rPr>
                      <w:b/>
                      <w:sz w:val="28"/>
                      <w:szCs w:val="28"/>
                    </w:rPr>
                    <w:t xml:space="preserve">rickson de Paris, </w:t>
                  </w:r>
                  <w:proofErr w:type="spellStart"/>
                  <w:r w:rsidRPr="003E5842">
                    <w:rPr>
                      <w:b/>
                      <w:sz w:val="28"/>
                      <w:szCs w:val="28"/>
                    </w:rPr>
                    <w:t>vice président</w:t>
                  </w:r>
                  <w:proofErr w:type="spellEnd"/>
                  <w:r w:rsidRPr="003E5842">
                    <w:rPr>
                      <w:b/>
                      <w:sz w:val="28"/>
                      <w:szCs w:val="28"/>
                    </w:rPr>
                    <w:t xml:space="preserve"> de l’association française de médecin</w:t>
                  </w:r>
                  <w:r>
                    <w:rPr>
                      <w:b/>
                      <w:sz w:val="28"/>
                      <w:szCs w:val="28"/>
                    </w:rPr>
                    <w:t>e comportementale, membre de l’Ecole Parisienne de G</w:t>
                  </w:r>
                  <w:r w:rsidRPr="003E5842">
                    <w:rPr>
                      <w:b/>
                      <w:sz w:val="28"/>
                      <w:szCs w:val="28"/>
                    </w:rPr>
                    <w:t>estalt, membre du groupe de recherche sur l’approche somatique de la personnalité.</w:t>
                  </w:r>
                </w:p>
                <w:p w:rsidR="00F760C8" w:rsidRPr="00707069" w:rsidRDefault="00F760C8" w:rsidP="00F760C8">
                  <w:pPr>
                    <w:spacing w:after="0" w:line="240" w:lineRule="auto"/>
                    <w:ind w:right="258"/>
                    <w:rPr>
                      <w:b/>
                      <w:sz w:val="24"/>
                      <w:szCs w:val="28"/>
                    </w:rPr>
                  </w:pPr>
                  <w:r>
                    <w:rPr>
                      <w:b/>
                      <w:sz w:val="28"/>
                      <w:szCs w:val="28"/>
                    </w:rPr>
                    <w:t>Sa pratique s’appuie sur la G</w:t>
                  </w:r>
                  <w:r w:rsidRPr="00707069">
                    <w:rPr>
                      <w:b/>
                      <w:sz w:val="28"/>
                      <w:szCs w:val="28"/>
                    </w:rPr>
                    <w:t xml:space="preserve">estalt-thérapie, le travail avec les états modifiés de conscience, l’approche stratégique brève de </w:t>
                  </w:r>
                  <w:proofErr w:type="spellStart"/>
                  <w:r w:rsidRPr="00707069">
                    <w:rPr>
                      <w:b/>
                      <w:sz w:val="28"/>
                      <w:szCs w:val="28"/>
                    </w:rPr>
                    <w:t>Palo</w:t>
                  </w:r>
                  <w:proofErr w:type="spellEnd"/>
                  <w:r w:rsidRPr="00707069">
                    <w:rPr>
                      <w:b/>
                      <w:sz w:val="28"/>
                      <w:szCs w:val="28"/>
                    </w:rPr>
                    <w:t xml:space="preserve"> Alto et l’approche cognitive. Il s’intéresse aux apports des neurosciences à la pratique clinique et psychothérapeutique.</w:t>
                  </w:r>
                </w:p>
              </w:tc>
            </w:tr>
          </w:tbl>
          <w:p w:rsidR="00F760C8" w:rsidRDefault="00F760C8" w:rsidP="00F760C8">
            <w:pPr>
              <w:rPr>
                <w:b/>
                <w:color w:val="4F81BD"/>
                <w:sz w:val="40"/>
                <w:szCs w:val="40"/>
              </w:rPr>
            </w:pPr>
          </w:p>
        </w:tc>
      </w:tr>
    </w:tbl>
    <w:p w:rsidR="003D620D" w:rsidRDefault="003D620D" w:rsidP="00F760C8">
      <w:pPr>
        <w:spacing w:after="120" w:line="240" w:lineRule="auto"/>
        <w:rPr>
          <w:sz w:val="28"/>
          <w:szCs w:val="40"/>
        </w:rPr>
      </w:pPr>
    </w:p>
    <w:sectPr w:rsidR="003D620D" w:rsidSect="008066F9">
      <w:headerReference w:type="default" r:id="rId16"/>
      <w:headerReference w:type="first" r:id="rId1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D32" w:rsidRDefault="00EA1D32" w:rsidP="007347CC">
      <w:pPr>
        <w:spacing w:after="0" w:line="240" w:lineRule="auto"/>
      </w:pPr>
      <w:r>
        <w:separator/>
      </w:r>
    </w:p>
  </w:endnote>
  <w:endnote w:type="continuationSeparator" w:id="0">
    <w:p w:rsidR="00EA1D32" w:rsidRDefault="00EA1D32" w:rsidP="00734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D32" w:rsidRDefault="00EA1D32" w:rsidP="007347CC">
      <w:pPr>
        <w:spacing w:after="0" w:line="240" w:lineRule="auto"/>
      </w:pPr>
      <w:r>
        <w:separator/>
      </w:r>
    </w:p>
  </w:footnote>
  <w:footnote w:type="continuationSeparator" w:id="0">
    <w:p w:rsidR="00EA1D32" w:rsidRDefault="00EA1D32" w:rsidP="00734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24" w:rsidRPr="000D7B87" w:rsidRDefault="005A5C24" w:rsidP="000D7B87">
    <w:pPr>
      <w:pStyle w:val="En-tte"/>
      <w:pBdr>
        <w:bottom w:val="thickThinSmallGap" w:sz="24" w:space="1" w:color="622423"/>
      </w:pBdr>
      <w:rPr>
        <w:rFonts w:eastAsia="Times New Roman"/>
        <w:sz w:val="32"/>
        <w:szCs w:val="32"/>
      </w:rPr>
    </w:pPr>
    <w:r>
      <w:rPr>
        <w:rFonts w:eastAsia="Times New Roman"/>
        <w:sz w:val="32"/>
        <w:szCs w:val="32"/>
      </w:rPr>
      <w:t xml:space="preserve">                   </w:t>
    </w:r>
    <w:r w:rsidRPr="000D7B87">
      <w:rPr>
        <w:rFonts w:eastAsia="Times New Roman"/>
        <w:sz w:val="32"/>
        <w:szCs w:val="32"/>
      </w:rPr>
      <w:t xml:space="preserve"> </w:t>
    </w:r>
    <w:r w:rsidRPr="00D14A3F">
      <w:rPr>
        <w:rFonts w:ascii="Comic Sans MS" w:eastAsia="Times New Roman" w:hAnsi="Comic Sans MS"/>
        <w:b/>
        <w:color w:val="FF0000"/>
        <w:sz w:val="32"/>
        <w:szCs w:val="32"/>
      </w:rPr>
      <w:t>Ecole de Sexothérapie à Orientation Gestaltiste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24" w:rsidRDefault="005A5C24">
    <w:pPr>
      <w:pStyle w:val="En-tte"/>
    </w:pPr>
  </w:p>
  <w:p w:rsidR="005A5C24" w:rsidRDefault="005A5C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7B9"/>
    <w:multiLevelType w:val="multilevel"/>
    <w:tmpl w:val="F232FE6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1" w15:restartNumberingAfterBreak="0">
    <w:nsid w:val="05497E3E"/>
    <w:multiLevelType w:val="hybridMultilevel"/>
    <w:tmpl w:val="0DAAB4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B114D7"/>
    <w:multiLevelType w:val="hybridMultilevel"/>
    <w:tmpl w:val="76AAC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0C1E78"/>
    <w:multiLevelType w:val="multilevel"/>
    <w:tmpl w:val="FAC4D97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4" w15:restartNumberingAfterBreak="0">
    <w:nsid w:val="11617368"/>
    <w:multiLevelType w:val="hybridMultilevel"/>
    <w:tmpl w:val="A5D0C57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955213DA">
      <w:numFmt w:val="bullet"/>
      <w:lvlText w:val="•"/>
      <w:lvlJc w:val="left"/>
      <w:pPr>
        <w:ind w:left="2160" w:hanging="360"/>
      </w:pPr>
      <w:rPr>
        <w:rFonts w:ascii="Calibri" w:eastAsia="Arial Unicode MS" w:hAnsi="Calibri" w:cs="Arial Unicode MS" w:hint="default"/>
        <w:u w:val="none"/>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8C1260"/>
    <w:multiLevelType w:val="hybridMultilevel"/>
    <w:tmpl w:val="24CCE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045D14"/>
    <w:multiLevelType w:val="hybridMultilevel"/>
    <w:tmpl w:val="0DAAB4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DD79A0"/>
    <w:multiLevelType w:val="hybridMultilevel"/>
    <w:tmpl w:val="AFEC862E"/>
    <w:lvl w:ilvl="0" w:tplc="91F86100">
      <w:numFmt w:val="bullet"/>
      <w:lvlText w:val=""/>
      <w:lvlJc w:val="left"/>
      <w:pPr>
        <w:ind w:left="915" w:hanging="555"/>
      </w:pPr>
      <w:rPr>
        <w:rFonts w:ascii="Helvetica" w:eastAsia="Calibr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5021CD"/>
    <w:multiLevelType w:val="multilevel"/>
    <w:tmpl w:val="C478E22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9" w15:restartNumberingAfterBreak="0">
    <w:nsid w:val="1EFE3B45"/>
    <w:multiLevelType w:val="hybridMultilevel"/>
    <w:tmpl w:val="11902C9C"/>
    <w:lvl w:ilvl="0" w:tplc="040C0001">
      <w:start w:val="1"/>
      <w:numFmt w:val="bullet"/>
      <w:lvlText w:val=""/>
      <w:lvlJc w:val="left"/>
      <w:pPr>
        <w:ind w:left="720" w:hanging="360"/>
      </w:pPr>
      <w:rPr>
        <w:rFonts w:ascii="Symbol" w:hAnsi="Symbol" w:hint="default"/>
      </w:rPr>
    </w:lvl>
    <w:lvl w:ilvl="1" w:tplc="B9CA2802">
      <w:numFmt w:val="bullet"/>
      <w:lvlText w:val="•"/>
      <w:lvlJc w:val="left"/>
      <w:pPr>
        <w:ind w:left="1440" w:hanging="360"/>
      </w:pPr>
      <w:rPr>
        <w:rFonts w:ascii="Calibri" w:eastAsia="Calibri" w:hAnsi="Calibri" w:cs="Times New Roman" w:hint="default"/>
        <w:b/>
        <w:color w:val="4F81BD"/>
        <w:sz w:val="4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625775"/>
    <w:multiLevelType w:val="hybridMultilevel"/>
    <w:tmpl w:val="BBAE9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BD72F1"/>
    <w:multiLevelType w:val="hybridMultilevel"/>
    <w:tmpl w:val="EAA68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8560A9"/>
    <w:multiLevelType w:val="multilevel"/>
    <w:tmpl w:val="FF00537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13" w15:restartNumberingAfterBreak="0">
    <w:nsid w:val="28AA4170"/>
    <w:multiLevelType w:val="hybridMultilevel"/>
    <w:tmpl w:val="435C9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B75B70"/>
    <w:multiLevelType w:val="hybridMultilevel"/>
    <w:tmpl w:val="48D0C6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085C48"/>
    <w:multiLevelType w:val="hybridMultilevel"/>
    <w:tmpl w:val="0F9AE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F528A1"/>
    <w:multiLevelType w:val="multilevel"/>
    <w:tmpl w:val="C23CEBB0"/>
    <w:lvl w:ilvl="0">
      <w:start w:val="1"/>
      <w:numFmt w:val="bullet"/>
      <w:lvlText w:val=""/>
      <w:lvlJc w:val="left"/>
      <w:pPr>
        <w:tabs>
          <w:tab w:val="num" w:pos="180"/>
        </w:tabs>
        <w:ind w:left="360" w:hanging="180"/>
      </w:pPr>
      <w:rPr>
        <w:rFonts w:ascii="Symbol" w:hAnsi="Symbol" w:hint="default"/>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Symbol" w:hAnsi="Symbol" w:hint="default"/>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Symbol" w:hAnsi="Symbol" w:hint="default"/>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Symbol" w:hAnsi="Symbol" w:hint="default"/>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8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17" w15:restartNumberingAfterBreak="0">
    <w:nsid w:val="37AF03E4"/>
    <w:multiLevelType w:val="hybridMultilevel"/>
    <w:tmpl w:val="023E80D0"/>
    <w:lvl w:ilvl="0" w:tplc="040C0001">
      <w:start w:val="1"/>
      <w:numFmt w:val="bullet"/>
      <w:lvlText w:val=""/>
      <w:lvlJc w:val="left"/>
      <w:pPr>
        <w:ind w:left="1420" w:hanging="360"/>
      </w:pPr>
      <w:rPr>
        <w:rFonts w:ascii="Symbol" w:hAnsi="Symbol" w:hint="default"/>
      </w:rPr>
    </w:lvl>
    <w:lvl w:ilvl="1" w:tplc="040C0003" w:tentative="1">
      <w:start w:val="1"/>
      <w:numFmt w:val="bullet"/>
      <w:lvlText w:val="o"/>
      <w:lvlJc w:val="left"/>
      <w:pPr>
        <w:ind w:left="2140" w:hanging="360"/>
      </w:pPr>
      <w:rPr>
        <w:rFonts w:ascii="Courier New" w:hAnsi="Courier New" w:cs="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cs="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cs="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18" w15:restartNumberingAfterBreak="0">
    <w:nsid w:val="38CD550D"/>
    <w:multiLevelType w:val="hybridMultilevel"/>
    <w:tmpl w:val="32EE4E8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4B4D7D18"/>
    <w:multiLevelType w:val="multilevel"/>
    <w:tmpl w:val="8C1EF60C"/>
    <w:styleLink w:val="Puc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20" w15:restartNumberingAfterBreak="0">
    <w:nsid w:val="504B183D"/>
    <w:multiLevelType w:val="hybridMultilevel"/>
    <w:tmpl w:val="32B267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1" w15:restartNumberingAfterBreak="0">
    <w:nsid w:val="50A917D1"/>
    <w:multiLevelType w:val="hybridMultilevel"/>
    <w:tmpl w:val="9E3CFFB0"/>
    <w:lvl w:ilvl="0" w:tplc="0108C6E4">
      <w:start w:val="1"/>
      <w:numFmt w:val="bullet"/>
      <w:lvlText w:val=""/>
      <w:lvlJc w:val="left"/>
      <w:pPr>
        <w:ind w:left="1017" w:hanging="360"/>
      </w:pPr>
      <w:rPr>
        <w:rFonts w:ascii="Symbol" w:hAnsi="Symbol" w:hint="default"/>
      </w:rPr>
    </w:lvl>
    <w:lvl w:ilvl="1" w:tplc="040C0003" w:tentative="1">
      <w:start w:val="1"/>
      <w:numFmt w:val="bullet"/>
      <w:lvlText w:val="o"/>
      <w:lvlJc w:val="left"/>
      <w:pPr>
        <w:ind w:left="1737" w:hanging="360"/>
      </w:pPr>
      <w:rPr>
        <w:rFonts w:ascii="Courier New" w:hAnsi="Courier New" w:cs="Courier New" w:hint="default"/>
      </w:rPr>
    </w:lvl>
    <w:lvl w:ilvl="2" w:tplc="040C0005" w:tentative="1">
      <w:start w:val="1"/>
      <w:numFmt w:val="bullet"/>
      <w:lvlText w:val=""/>
      <w:lvlJc w:val="left"/>
      <w:pPr>
        <w:ind w:left="2457" w:hanging="360"/>
      </w:pPr>
      <w:rPr>
        <w:rFonts w:ascii="Wingdings" w:hAnsi="Wingdings" w:hint="default"/>
      </w:rPr>
    </w:lvl>
    <w:lvl w:ilvl="3" w:tplc="040C0001" w:tentative="1">
      <w:start w:val="1"/>
      <w:numFmt w:val="bullet"/>
      <w:lvlText w:val=""/>
      <w:lvlJc w:val="left"/>
      <w:pPr>
        <w:ind w:left="3177" w:hanging="360"/>
      </w:pPr>
      <w:rPr>
        <w:rFonts w:ascii="Symbol" w:hAnsi="Symbol" w:hint="default"/>
      </w:rPr>
    </w:lvl>
    <w:lvl w:ilvl="4" w:tplc="040C0003" w:tentative="1">
      <w:start w:val="1"/>
      <w:numFmt w:val="bullet"/>
      <w:lvlText w:val="o"/>
      <w:lvlJc w:val="left"/>
      <w:pPr>
        <w:ind w:left="3897" w:hanging="360"/>
      </w:pPr>
      <w:rPr>
        <w:rFonts w:ascii="Courier New" w:hAnsi="Courier New" w:cs="Courier New" w:hint="default"/>
      </w:rPr>
    </w:lvl>
    <w:lvl w:ilvl="5" w:tplc="040C0005" w:tentative="1">
      <w:start w:val="1"/>
      <w:numFmt w:val="bullet"/>
      <w:lvlText w:val=""/>
      <w:lvlJc w:val="left"/>
      <w:pPr>
        <w:ind w:left="4617" w:hanging="360"/>
      </w:pPr>
      <w:rPr>
        <w:rFonts w:ascii="Wingdings" w:hAnsi="Wingdings" w:hint="default"/>
      </w:rPr>
    </w:lvl>
    <w:lvl w:ilvl="6" w:tplc="040C0001" w:tentative="1">
      <w:start w:val="1"/>
      <w:numFmt w:val="bullet"/>
      <w:lvlText w:val=""/>
      <w:lvlJc w:val="left"/>
      <w:pPr>
        <w:ind w:left="5337" w:hanging="360"/>
      </w:pPr>
      <w:rPr>
        <w:rFonts w:ascii="Symbol" w:hAnsi="Symbol" w:hint="default"/>
      </w:rPr>
    </w:lvl>
    <w:lvl w:ilvl="7" w:tplc="040C0003" w:tentative="1">
      <w:start w:val="1"/>
      <w:numFmt w:val="bullet"/>
      <w:lvlText w:val="o"/>
      <w:lvlJc w:val="left"/>
      <w:pPr>
        <w:ind w:left="6057" w:hanging="360"/>
      </w:pPr>
      <w:rPr>
        <w:rFonts w:ascii="Courier New" w:hAnsi="Courier New" w:cs="Courier New" w:hint="default"/>
      </w:rPr>
    </w:lvl>
    <w:lvl w:ilvl="8" w:tplc="040C0005" w:tentative="1">
      <w:start w:val="1"/>
      <w:numFmt w:val="bullet"/>
      <w:lvlText w:val=""/>
      <w:lvlJc w:val="left"/>
      <w:pPr>
        <w:ind w:left="6777" w:hanging="360"/>
      </w:pPr>
      <w:rPr>
        <w:rFonts w:ascii="Wingdings" w:hAnsi="Wingdings" w:hint="default"/>
      </w:rPr>
    </w:lvl>
  </w:abstractNum>
  <w:abstractNum w:abstractNumId="22" w15:restartNumberingAfterBreak="0">
    <w:nsid w:val="542B3C98"/>
    <w:multiLevelType w:val="hybridMultilevel"/>
    <w:tmpl w:val="AD0E8E72"/>
    <w:lvl w:ilvl="0" w:tplc="0108C6E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1400AD"/>
    <w:multiLevelType w:val="hybridMultilevel"/>
    <w:tmpl w:val="B014A262"/>
    <w:lvl w:ilvl="0" w:tplc="B18AACB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5E4F52F6"/>
    <w:multiLevelType w:val="hybridMultilevel"/>
    <w:tmpl w:val="C464D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0D4D49"/>
    <w:multiLevelType w:val="hybridMultilevel"/>
    <w:tmpl w:val="59D48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ED7DE5"/>
    <w:multiLevelType w:val="hybridMultilevel"/>
    <w:tmpl w:val="287477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BCB0CCB"/>
    <w:multiLevelType w:val="hybridMultilevel"/>
    <w:tmpl w:val="F168BA0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9F16B98"/>
    <w:multiLevelType w:val="multilevel"/>
    <w:tmpl w:val="1D78F5D2"/>
    <w:lvl w:ilvl="0">
      <w:numFmt w:val="bullet"/>
      <w:lvlText w:val="•"/>
      <w:lvlJc w:val="left"/>
      <w:pPr>
        <w:tabs>
          <w:tab w:val="num" w:pos="180"/>
        </w:tabs>
        <w:ind w:left="888"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Symbol" w:hAnsi="Symbol" w:hint="default"/>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Symbol" w:hAnsi="Symbol" w:hint="default"/>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1608"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2148"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2328"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29" w15:restartNumberingAfterBreak="0">
    <w:nsid w:val="7C33107E"/>
    <w:multiLevelType w:val="hybridMultilevel"/>
    <w:tmpl w:val="C6B80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7A34C7"/>
    <w:multiLevelType w:val="hybridMultilevel"/>
    <w:tmpl w:val="CEF41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1" w15:restartNumberingAfterBreak="0">
    <w:nsid w:val="7E3C2894"/>
    <w:multiLevelType w:val="hybridMultilevel"/>
    <w:tmpl w:val="F9024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F66478"/>
    <w:multiLevelType w:val="hybridMultilevel"/>
    <w:tmpl w:val="D90C4C76"/>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4"/>
  </w:num>
  <w:num w:numId="2">
    <w:abstractNumId w:val="15"/>
  </w:num>
  <w:num w:numId="3">
    <w:abstractNumId w:val="26"/>
  </w:num>
  <w:num w:numId="4">
    <w:abstractNumId w:val="27"/>
  </w:num>
  <w:num w:numId="5">
    <w:abstractNumId w:val="32"/>
  </w:num>
  <w:num w:numId="6">
    <w:abstractNumId w:val="1"/>
  </w:num>
  <w:num w:numId="7">
    <w:abstractNumId w:val="2"/>
  </w:num>
  <w:num w:numId="8">
    <w:abstractNumId w:val="0"/>
  </w:num>
  <w:num w:numId="9">
    <w:abstractNumId w:val="12"/>
  </w:num>
  <w:num w:numId="10">
    <w:abstractNumId w:val="28"/>
  </w:num>
  <w:num w:numId="11">
    <w:abstractNumId w:val="8"/>
  </w:num>
  <w:num w:numId="12">
    <w:abstractNumId w:val="19"/>
  </w:num>
  <w:num w:numId="13">
    <w:abstractNumId w:val="22"/>
  </w:num>
  <w:num w:numId="14">
    <w:abstractNumId w:val="3"/>
  </w:num>
  <w:num w:numId="15">
    <w:abstractNumId w:val="13"/>
  </w:num>
  <w:num w:numId="16">
    <w:abstractNumId w:val="29"/>
  </w:num>
  <w:num w:numId="17">
    <w:abstractNumId w:val="16"/>
  </w:num>
  <w:num w:numId="18">
    <w:abstractNumId w:val="21"/>
  </w:num>
  <w:num w:numId="19">
    <w:abstractNumId w:val="18"/>
  </w:num>
  <w:num w:numId="20">
    <w:abstractNumId w:val="23"/>
  </w:num>
  <w:num w:numId="21">
    <w:abstractNumId w:val="6"/>
  </w:num>
  <w:num w:numId="22">
    <w:abstractNumId w:val="14"/>
  </w:num>
  <w:num w:numId="23">
    <w:abstractNumId w:val="9"/>
  </w:num>
  <w:num w:numId="24">
    <w:abstractNumId w:val="11"/>
  </w:num>
  <w:num w:numId="25">
    <w:abstractNumId w:val="20"/>
  </w:num>
  <w:num w:numId="26">
    <w:abstractNumId w:val="30"/>
  </w:num>
  <w:num w:numId="27">
    <w:abstractNumId w:val="31"/>
  </w:num>
  <w:num w:numId="28">
    <w:abstractNumId w:val="5"/>
  </w:num>
  <w:num w:numId="29">
    <w:abstractNumId w:val="17"/>
  </w:num>
  <w:num w:numId="30">
    <w:abstractNumId w:val="25"/>
  </w:num>
  <w:num w:numId="31">
    <w:abstractNumId w:val="7"/>
  </w:num>
  <w:num w:numId="32">
    <w:abstractNumId w:val="2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C4"/>
    <w:rsid w:val="0000377B"/>
    <w:rsid w:val="00007F76"/>
    <w:rsid w:val="00010D4C"/>
    <w:rsid w:val="0002366F"/>
    <w:rsid w:val="00024CA1"/>
    <w:rsid w:val="00030AE5"/>
    <w:rsid w:val="00035E47"/>
    <w:rsid w:val="00037FD1"/>
    <w:rsid w:val="00043E99"/>
    <w:rsid w:val="00044838"/>
    <w:rsid w:val="00047663"/>
    <w:rsid w:val="00061B16"/>
    <w:rsid w:val="00061B1F"/>
    <w:rsid w:val="00063F1D"/>
    <w:rsid w:val="00065CF4"/>
    <w:rsid w:val="00066E68"/>
    <w:rsid w:val="0006757C"/>
    <w:rsid w:val="00071BF8"/>
    <w:rsid w:val="00082985"/>
    <w:rsid w:val="000B4CD9"/>
    <w:rsid w:val="000D7B87"/>
    <w:rsid w:val="000E08AC"/>
    <w:rsid w:val="000E0CCA"/>
    <w:rsid w:val="000E21F0"/>
    <w:rsid w:val="000E7940"/>
    <w:rsid w:val="00111D84"/>
    <w:rsid w:val="00130001"/>
    <w:rsid w:val="001448F5"/>
    <w:rsid w:val="00146601"/>
    <w:rsid w:val="00172DAD"/>
    <w:rsid w:val="00177487"/>
    <w:rsid w:val="001846D2"/>
    <w:rsid w:val="00184C11"/>
    <w:rsid w:val="00190F85"/>
    <w:rsid w:val="0019302F"/>
    <w:rsid w:val="00196208"/>
    <w:rsid w:val="00197012"/>
    <w:rsid w:val="001A2BB3"/>
    <w:rsid w:val="001A709F"/>
    <w:rsid w:val="001C0D0E"/>
    <w:rsid w:val="001C223E"/>
    <w:rsid w:val="001C3643"/>
    <w:rsid w:val="001C4EB8"/>
    <w:rsid w:val="001D12CF"/>
    <w:rsid w:val="001D2E2E"/>
    <w:rsid w:val="001D3109"/>
    <w:rsid w:val="001E26AA"/>
    <w:rsid w:val="001F5EAC"/>
    <w:rsid w:val="002022B3"/>
    <w:rsid w:val="0022024A"/>
    <w:rsid w:val="00223347"/>
    <w:rsid w:val="0023332D"/>
    <w:rsid w:val="002345B9"/>
    <w:rsid w:val="00250D54"/>
    <w:rsid w:val="00267687"/>
    <w:rsid w:val="0027388C"/>
    <w:rsid w:val="00287D58"/>
    <w:rsid w:val="00294C7C"/>
    <w:rsid w:val="00295697"/>
    <w:rsid w:val="00295CC0"/>
    <w:rsid w:val="00297D78"/>
    <w:rsid w:val="002A166C"/>
    <w:rsid w:val="002B173C"/>
    <w:rsid w:val="002C0D87"/>
    <w:rsid w:val="002D2F49"/>
    <w:rsid w:val="002D38C4"/>
    <w:rsid w:val="002D7638"/>
    <w:rsid w:val="002E1E39"/>
    <w:rsid w:val="002E4262"/>
    <w:rsid w:val="002E7399"/>
    <w:rsid w:val="002F139D"/>
    <w:rsid w:val="002F6457"/>
    <w:rsid w:val="002F669A"/>
    <w:rsid w:val="003016CB"/>
    <w:rsid w:val="00301BE8"/>
    <w:rsid w:val="003059CD"/>
    <w:rsid w:val="003078C6"/>
    <w:rsid w:val="0031371B"/>
    <w:rsid w:val="00315C64"/>
    <w:rsid w:val="00327721"/>
    <w:rsid w:val="00342004"/>
    <w:rsid w:val="00344487"/>
    <w:rsid w:val="00346D44"/>
    <w:rsid w:val="00352A39"/>
    <w:rsid w:val="00355A35"/>
    <w:rsid w:val="003614A0"/>
    <w:rsid w:val="00370085"/>
    <w:rsid w:val="00384015"/>
    <w:rsid w:val="00387A90"/>
    <w:rsid w:val="003A0D78"/>
    <w:rsid w:val="003B7F14"/>
    <w:rsid w:val="003C3C1E"/>
    <w:rsid w:val="003D620D"/>
    <w:rsid w:val="003E5842"/>
    <w:rsid w:val="003E74FD"/>
    <w:rsid w:val="003F1025"/>
    <w:rsid w:val="003F59EB"/>
    <w:rsid w:val="00426156"/>
    <w:rsid w:val="004302FB"/>
    <w:rsid w:val="00431B67"/>
    <w:rsid w:val="00434D5B"/>
    <w:rsid w:val="00440335"/>
    <w:rsid w:val="00441E8F"/>
    <w:rsid w:val="00441FB8"/>
    <w:rsid w:val="004565C8"/>
    <w:rsid w:val="00464613"/>
    <w:rsid w:val="00464A65"/>
    <w:rsid w:val="004755C0"/>
    <w:rsid w:val="00481CED"/>
    <w:rsid w:val="00483150"/>
    <w:rsid w:val="00496F7E"/>
    <w:rsid w:val="004A3FC8"/>
    <w:rsid w:val="004B47C0"/>
    <w:rsid w:val="004D04F0"/>
    <w:rsid w:val="004D20F0"/>
    <w:rsid w:val="004D24FE"/>
    <w:rsid w:val="004E69E0"/>
    <w:rsid w:val="004E7F99"/>
    <w:rsid w:val="004F663C"/>
    <w:rsid w:val="00502ABE"/>
    <w:rsid w:val="00504C3A"/>
    <w:rsid w:val="00535C2A"/>
    <w:rsid w:val="00543B27"/>
    <w:rsid w:val="00544112"/>
    <w:rsid w:val="00551F23"/>
    <w:rsid w:val="005531AB"/>
    <w:rsid w:val="00555720"/>
    <w:rsid w:val="005732BE"/>
    <w:rsid w:val="00574BF1"/>
    <w:rsid w:val="0058060B"/>
    <w:rsid w:val="00581140"/>
    <w:rsid w:val="005A017B"/>
    <w:rsid w:val="005A5C24"/>
    <w:rsid w:val="005C02E3"/>
    <w:rsid w:val="005C2756"/>
    <w:rsid w:val="005C45BC"/>
    <w:rsid w:val="005C6A19"/>
    <w:rsid w:val="005D1FBB"/>
    <w:rsid w:val="005E1869"/>
    <w:rsid w:val="005E48D1"/>
    <w:rsid w:val="0060108E"/>
    <w:rsid w:val="00606051"/>
    <w:rsid w:val="00614951"/>
    <w:rsid w:val="00615424"/>
    <w:rsid w:val="00616183"/>
    <w:rsid w:val="00622D62"/>
    <w:rsid w:val="006264F6"/>
    <w:rsid w:val="006313F0"/>
    <w:rsid w:val="0063392C"/>
    <w:rsid w:val="00643171"/>
    <w:rsid w:val="00663239"/>
    <w:rsid w:val="0066666E"/>
    <w:rsid w:val="00677B97"/>
    <w:rsid w:val="00680225"/>
    <w:rsid w:val="00685050"/>
    <w:rsid w:val="006B201A"/>
    <w:rsid w:val="006F1561"/>
    <w:rsid w:val="00701EDA"/>
    <w:rsid w:val="00707069"/>
    <w:rsid w:val="007100DB"/>
    <w:rsid w:val="007168E7"/>
    <w:rsid w:val="007269D6"/>
    <w:rsid w:val="007347CC"/>
    <w:rsid w:val="00737497"/>
    <w:rsid w:val="007415FD"/>
    <w:rsid w:val="00772628"/>
    <w:rsid w:val="0077282B"/>
    <w:rsid w:val="007B76FF"/>
    <w:rsid w:val="007C6962"/>
    <w:rsid w:val="007D47D6"/>
    <w:rsid w:val="007D4DD7"/>
    <w:rsid w:val="007D4F9F"/>
    <w:rsid w:val="007E111E"/>
    <w:rsid w:val="007E3E4F"/>
    <w:rsid w:val="007E4E63"/>
    <w:rsid w:val="007E7F52"/>
    <w:rsid w:val="007F4390"/>
    <w:rsid w:val="007F5BA2"/>
    <w:rsid w:val="008021DE"/>
    <w:rsid w:val="008066F9"/>
    <w:rsid w:val="00813ED7"/>
    <w:rsid w:val="0081438D"/>
    <w:rsid w:val="0081452B"/>
    <w:rsid w:val="0081530C"/>
    <w:rsid w:val="0081636F"/>
    <w:rsid w:val="00820ED9"/>
    <w:rsid w:val="00824FE0"/>
    <w:rsid w:val="008253CC"/>
    <w:rsid w:val="008261CB"/>
    <w:rsid w:val="0084768A"/>
    <w:rsid w:val="008544BD"/>
    <w:rsid w:val="00865C4D"/>
    <w:rsid w:val="008678C6"/>
    <w:rsid w:val="008708E0"/>
    <w:rsid w:val="00871743"/>
    <w:rsid w:val="008736A0"/>
    <w:rsid w:val="008738DE"/>
    <w:rsid w:val="00885E0D"/>
    <w:rsid w:val="0089472E"/>
    <w:rsid w:val="008A24DD"/>
    <w:rsid w:val="008A59DA"/>
    <w:rsid w:val="008B373F"/>
    <w:rsid w:val="008B4FF1"/>
    <w:rsid w:val="008B78C9"/>
    <w:rsid w:val="008C7792"/>
    <w:rsid w:val="008D2560"/>
    <w:rsid w:val="008D3BC4"/>
    <w:rsid w:val="008E2385"/>
    <w:rsid w:val="008E263D"/>
    <w:rsid w:val="008F400E"/>
    <w:rsid w:val="00901DCC"/>
    <w:rsid w:val="00916052"/>
    <w:rsid w:val="00932D11"/>
    <w:rsid w:val="009348C9"/>
    <w:rsid w:val="00935BE1"/>
    <w:rsid w:val="00936DAA"/>
    <w:rsid w:val="00945988"/>
    <w:rsid w:val="009527DA"/>
    <w:rsid w:val="00981BE6"/>
    <w:rsid w:val="00984456"/>
    <w:rsid w:val="00985BD0"/>
    <w:rsid w:val="009A2975"/>
    <w:rsid w:val="009B52B0"/>
    <w:rsid w:val="009B5342"/>
    <w:rsid w:val="009D0951"/>
    <w:rsid w:val="009E330D"/>
    <w:rsid w:val="009F455D"/>
    <w:rsid w:val="00A265EA"/>
    <w:rsid w:val="00A27FC4"/>
    <w:rsid w:val="00A3171C"/>
    <w:rsid w:val="00A32E54"/>
    <w:rsid w:val="00A51037"/>
    <w:rsid w:val="00A53776"/>
    <w:rsid w:val="00A55EAC"/>
    <w:rsid w:val="00A615B3"/>
    <w:rsid w:val="00A66973"/>
    <w:rsid w:val="00A745A6"/>
    <w:rsid w:val="00A74BB7"/>
    <w:rsid w:val="00A77D7D"/>
    <w:rsid w:val="00A85D44"/>
    <w:rsid w:val="00AA0063"/>
    <w:rsid w:val="00AA36D4"/>
    <w:rsid w:val="00AA4DA7"/>
    <w:rsid w:val="00AA66C4"/>
    <w:rsid w:val="00AB6778"/>
    <w:rsid w:val="00AD25BC"/>
    <w:rsid w:val="00AE3119"/>
    <w:rsid w:val="00AE3F16"/>
    <w:rsid w:val="00AE7F64"/>
    <w:rsid w:val="00AF72F4"/>
    <w:rsid w:val="00AF734B"/>
    <w:rsid w:val="00B06973"/>
    <w:rsid w:val="00B079BD"/>
    <w:rsid w:val="00B10112"/>
    <w:rsid w:val="00B144E9"/>
    <w:rsid w:val="00B14800"/>
    <w:rsid w:val="00B22E83"/>
    <w:rsid w:val="00B26B2B"/>
    <w:rsid w:val="00B31414"/>
    <w:rsid w:val="00B34661"/>
    <w:rsid w:val="00B41168"/>
    <w:rsid w:val="00B43B86"/>
    <w:rsid w:val="00B449FA"/>
    <w:rsid w:val="00B50AC5"/>
    <w:rsid w:val="00B753D5"/>
    <w:rsid w:val="00BA506F"/>
    <w:rsid w:val="00BA6C6A"/>
    <w:rsid w:val="00BB1417"/>
    <w:rsid w:val="00BB460B"/>
    <w:rsid w:val="00BC517C"/>
    <w:rsid w:val="00BD5C6B"/>
    <w:rsid w:val="00BE08DD"/>
    <w:rsid w:val="00C153F6"/>
    <w:rsid w:val="00C2587E"/>
    <w:rsid w:val="00C361C1"/>
    <w:rsid w:val="00C447AE"/>
    <w:rsid w:val="00C53316"/>
    <w:rsid w:val="00C55B5D"/>
    <w:rsid w:val="00C57C91"/>
    <w:rsid w:val="00C6232C"/>
    <w:rsid w:val="00C662BA"/>
    <w:rsid w:val="00C81440"/>
    <w:rsid w:val="00C84AF2"/>
    <w:rsid w:val="00C97A20"/>
    <w:rsid w:val="00C97E75"/>
    <w:rsid w:val="00CB5D63"/>
    <w:rsid w:val="00CE05DD"/>
    <w:rsid w:val="00CE20AC"/>
    <w:rsid w:val="00CE7432"/>
    <w:rsid w:val="00CE7540"/>
    <w:rsid w:val="00CF0076"/>
    <w:rsid w:val="00CF34DC"/>
    <w:rsid w:val="00CF6544"/>
    <w:rsid w:val="00D125CE"/>
    <w:rsid w:val="00D14A3F"/>
    <w:rsid w:val="00D17797"/>
    <w:rsid w:val="00D20558"/>
    <w:rsid w:val="00D247F1"/>
    <w:rsid w:val="00D2626B"/>
    <w:rsid w:val="00D4226F"/>
    <w:rsid w:val="00D61809"/>
    <w:rsid w:val="00D64680"/>
    <w:rsid w:val="00D677C3"/>
    <w:rsid w:val="00D85F1A"/>
    <w:rsid w:val="00D95D64"/>
    <w:rsid w:val="00DA48B7"/>
    <w:rsid w:val="00DA4958"/>
    <w:rsid w:val="00DA543F"/>
    <w:rsid w:val="00DB2439"/>
    <w:rsid w:val="00DB26C6"/>
    <w:rsid w:val="00DB2ADB"/>
    <w:rsid w:val="00DB3DFB"/>
    <w:rsid w:val="00DB524D"/>
    <w:rsid w:val="00DB7CB1"/>
    <w:rsid w:val="00DE058A"/>
    <w:rsid w:val="00DE0E4F"/>
    <w:rsid w:val="00E02093"/>
    <w:rsid w:val="00E0215D"/>
    <w:rsid w:val="00E22D6F"/>
    <w:rsid w:val="00E24B9C"/>
    <w:rsid w:val="00E252E9"/>
    <w:rsid w:val="00E31F27"/>
    <w:rsid w:val="00E37961"/>
    <w:rsid w:val="00E40458"/>
    <w:rsid w:val="00E52F0B"/>
    <w:rsid w:val="00E577AC"/>
    <w:rsid w:val="00E633D0"/>
    <w:rsid w:val="00E71A68"/>
    <w:rsid w:val="00E72206"/>
    <w:rsid w:val="00E82B6B"/>
    <w:rsid w:val="00EA1D32"/>
    <w:rsid w:val="00EB151A"/>
    <w:rsid w:val="00EC160D"/>
    <w:rsid w:val="00ED1756"/>
    <w:rsid w:val="00EE3071"/>
    <w:rsid w:val="00EF1432"/>
    <w:rsid w:val="00EF5176"/>
    <w:rsid w:val="00EF6651"/>
    <w:rsid w:val="00F022B9"/>
    <w:rsid w:val="00F05A06"/>
    <w:rsid w:val="00F176D0"/>
    <w:rsid w:val="00F2144E"/>
    <w:rsid w:val="00F228AB"/>
    <w:rsid w:val="00F23C05"/>
    <w:rsid w:val="00F24691"/>
    <w:rsid w:val="00F32ABC"/>
    <w:rsid w:val="00F33599"/>
    <w:rsid w:val="00F34539"/>
    <w:rsid w:val="00F34E6A"/>
    <w:rsid w:val="00F36C9A"/>
    <w:rsid w:val="00F42460"/>
    <w:rsid w:val="00F426B3"/>
    <w:rsid w:val="00F52925"/>
    <w:rsid w:val="00F52BAB"/>
    <w:rsid w:val="00F5638A"/>
    <w:rsid w:val="00F56D68"/>
    <w:rsid w:val="00F65C58"/>
    <w:rsid w:val="00F707DF"/>
    <w:rsid w:val="00F70DED"/>
    <w:rsid w:val="00F736D3"/>
    <w:rsid w:val="00F760C8"/>
    <w:rsid w:val="00F76895"/>
    <w:rsid w:val="00F81AA9"/>
    <w:rsid w:val="00F97E12"/>
    <w:rsid w:val="00FA2148"/>
    <w:rsid w:val="00FB2843"/>
    <w:rsid w:val="00FC4135"/>
    <w:rsid w:val="00FF125D"/>
    <w:rsid w:val="00FF444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6BDFD47-A0E9-4A41-9DE1-8BB0419F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6F7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27F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A27FC4"/>
    <w:pPr>
      <w:ind w:left="720"/>
      <w:contextualSpacing/>
    </w:pPr>
  </w:style>
  <w:style w:type="paragraph" w:styleId="En-tte">
    <w:name w:val="header"/>
    <w:basedOn w:val="Normal"/>
    <w:link w:val="En-tteCar"/>
    <w:uiPriority w:val="99"/>
    <w:unhideWhenUsed/>
    <w:rsid w:val="007347CC"/>
    <w:pPr>
      <w:tabs>
        <w:tab w:val="center" w:pos="4536"/>
        <w:tab w:val="right" w:pos="9072"/>
      </w:tabs>
      <w:spacing w:after="0" w:line="240" w:lineRule="auto"/>
    </w:pPr>
  </w:style>
  <w:style w:type="character" w:customStyle="1" w:styleId="En-tteCar">
    <w:name w:val="En-tête Car"/>
    <w:basedOn w:val="Policepardfaut"/>
    <w:link w:val="En-tte"/>
    <w:uiPriority w:val="99"/>
    <w:rsid w:val="007347CC"/>
  </w:style>
  <w:style w:type="paragraph" w:styleId="Pieddepage">
    <w:name w:val="footer"/>
    <w:basedOn w:val="Normal"/>
    <w:link w:val="PieddepageCar"/>
    <w:uiPriority w:val="99"/>
    <w:unhideWhenUsed/>
    <w:rsid w:val="007347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47CC"/>
  </w:style>
  <w:style w:type="paragraph" w:styleId="Textedebulles">
    <w:name w:val="Balloon Text"/>
    <w:basedOn w:val="Normal"/>
    <w:link w:val="TextedebullesCar"/>
    <w:uiPriority w:val="99"/>
    <w:semiHidden/>
    <w:unhideWhenUsed/>
    <w:rsid w:val="007347C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347CC"/>
    <w:rPr>
      <w:rFonts w:ascii="Tahoma" w:hAnsi="Tahoma" w:cs="Tahoma"/>
      <w:sz w:val="16"/>
      <w:szCs w:val="16"/>
    </w:rPr>
  </w:style>
  <w:style w:type="paragraph" w:customStyle="1" w:styleId="TitreE">
    <w:name w:val="Titre E"/>
    <w:basedOn w:val="Normal"/>
    <w:link w:val="TitreECar"/>
    <w:qFormat/>
    <w:rsid w:val="007D4DD7"/>
    <w:pPr>
      <w:jc w:val="center"/>
    </w:pPr>
    <w:rPr>
      <w:b/>
      <w:color w:val="FF0000"/>
      <w:sz w:val="48"/>
      <w:szCs w:val="40"/>
    </w:rPr>
  </w:style>
  <w:style w:type="character" w:customStyle="1" w:styleId="TitreECar">
    <w:name w:val="Titre E Car"/>
    <w:link w:val="TitreE"/>
    <w:rsid w:val="007D4DD7"/>
    <w:rPr>
      <w:b/>
      <w:color w:val="FF0000"/>
      <w:sz w:val="48"/>
      <w:szCs w:val="40"/>
    </w:rPr>
  </w:style>
  <w:style w:type="paragraph" w:customStyle="1" w:styleId="Corps">
    <w:name w:val="Corps"/>
    <w:rsid w:val="00F736D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Puce">
    <w:name w:val="Puce"/>
    <w:rsid w:val="00F736D3"/>
    <w:pPr>
      <w:numPr>
        <w:numId w:val="12"/>
      </w:numPr>
    </w:pPr>
  </w:style>
  <w:style w:type="character" w:styleId="Lienhypertexte">
    <w:name w:val="Hyperlink"/>
    <w:basedOn w:val="Policepardfaut"/>
    <w:uiPriority w:val="99"/>
    <w:unhideWhenUsed/>
    <w:rsid w:val="005D1FBB"/>
    <w:rPr>
      <w:color w:val="0000FF" w:themeColor="hyperlink"/>
      <w:u w:val="single"/>
    </w:rPr>
  </w:style>
  <w:style w:type="character" w:styleId="Lienhypertextesuivivisit">
    <w:name w:val="FollowedHyperlink"/>
    <w:basedOn w:val="Policepardfaut"/>
    <w:uiPriority w:val="99"/>
    <w:semiHidden/>
    <w:unhideWhenUsed/>
    <w:rsid w:val="00030AE5"/>
    <w:rPr>
      <w:color w:val="800080" w:themeColor="followedHyperlink"/>
      <w:u w:val="single"/>
    </w:rPr>
  </w:style>
  <w:style w:type="character" w:styleId="Accentuation">
    <w:name w:val="Emphasis"/>
    <w:basedOn w:val="Policepardfaut"/>
    <w:uiPriority w:val="20"/>
    <w:qFormat/>
    <w:rsid w:val="00663239"/>
    <w:rPr>
      <w:i/>
      <w:iCs/>
    </w:rPr>
  </w:style>
  <w:style w:type="paragraph" w:customStyle="1" w:styleId="titrestage">
    <w:name w:val="titre stage"/>
    <w:basedOn w:val="Normal"/>
    <w:link w:val="titrestageCar"/>
    <w:qFormat/>
    <w:rsid w:val="00496F7E"/>
    <w:pPr>
      <w:pBdr>
        <w:top w:val="single" w:sz="4" w:space="1" w:color="auto"/>
        <w:left w:val="single" w:sz="4" w:space="4" w:color="auto"/>
        <w:bottom w:val="single" w:sz="4" w:space="1" w:color="auto"/>
        <w:right w:val="single" w:sz="4" w:space="4" w:color="auto"/>
      </w:pBdr>
      <w:spacing w:after="0" w:line="240" w:lineRule="auto"/>
    </w:pPr>
    <w:rPr>
      <w:rFonts w:cs="Calibri"/>
      <w:b/>
      <w:color w:val="4F81BD" w:themeColor="accent1"/>
      <w:sz w:val="32"/>
      <w:szCs w:val="28"/>
      <w:u w:val="single"/>
      <w:lang w:eastAsia="fr-FR"/>
    </w:rPr>
  </w:style>
  <w:style w:type="character" w:customStyle="1" w:styleId="titrestageCar">
    <w:name w:val="titre stage Car"/>
    <w:basedOn w:val="Policepardfaut"/>
    <w:link w:val="titrestage"/>
    <w:rsid w:val="00496F7E"/>
    <w:rPr>
      <w:rFonts w:cs="Calibri"/>
      <w:b/>
      <w:color w:val="4F81BD" w:themeColor="accent1"/>
      <w:sz w:val="32"/>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1754">
      <w:bodyDiv w:val="1"/>
      <w:marLeft w:val="0"/>
      <w:marRight w:val="0"/>
      <w:marTop w:val="0"/>
      <w:marBottom w:val="0"/>
      <w:divBdr>
        <w:top w:val="none" w:sz="0" w:space="0" w:color="auto"/>
        <w:left w:val="none" w:sz="0" w:space="0" w:color="auto"/>
        <w:bottom w:val="none" w:sz="0" w:space="0" w:color="auto"/>
        <w:right w:val="none" w:sz="0" w:space="0" w:color="auto"/>
      </w:divBdr>
      <w:divsChild>
        <w:div w:id="56513158">
          <w:marLeft w:val="0"/>
          <w:marRight w:val="0"/>
          <w:marTop w:val="0"/>
          <w:marBottom w:val="0"/>
          <w:divBdr>
            <w:top w:val="none" w:sz="0" w:space="0" w:color="auto"/>
            <w:left w:val="none" w:sz="0" w:space="0" w:color="auto"/>
            <w:bottom w:val="none" w:sz="0" w:space="0" w:color="auto"/>
            <w:right w:val="none" w:sz="0" w:space="0" w:color="auto"/>
          </w:divBdr>
        </w:div>
        <w:div w:id="641613750">
          <w:marLeft w:val="0"/>
          <w:marRight w:val="0"/>
          <w:marTop w:val="0"/>
          <w:marBottom w:val="0"/>
          <w:divBdr>
            <w:top w:val="none" w:sz="0" w:space="0" w:color="auto"/>
            <w:left w:val="none" w:sz="0" w:space="0" w:color="auto"/>
            <w:bottom w:val="none" w:sz="0" w:space="0" w:color="auto"/>
            <w:right w:val="none" w:sz="0" w:space="0" w:color="auto"/>
          </w:divBdr>
        </w:div>
        <w:div w:id="724178769">
          <w:marLeft w:val="0"/>
          <w:marRight w:val="0"/>
          <w:marTop w:val="0"/>
          <w:marBottom w:val="0"/>
          <w:divBdr>
            <w:top w:val="none" w:sz="0" w:space="0" w:color="auto"/>
            <w:left w:val="none" w:sz="0" w:space="0" w:color="auto"/>
            <w:bottom w:val="none" w:sz="0" w:space="0" w:color="auto"/>
            <w:right w:val="none" w:sz="0" w:space="0" w:color="auto"/>
          </w:divBdr>
        </w:div>
        <w:div w:id="937441932">
          <w:marLeft w:val="0"/>
          <w:marRight w:val="0"/>
          <w:marTop w:val="0"/>
          <w:marBottom w:val="0"/>
          <w:divBdr>
            <w:top w:val="none" w:sz="0" w:space="0" w:color="auto"/>
            <w:left w:val="none" w:sz="0" w:space="0" w:color="auto"/>
            <w:bottom w:val="none" w:sz="0" w:space="0" w:color="auto"/>
            <w:right w:val="none" w:sz="0" w:space="0" w:color="auto"/>
          </w:divBdr>
        </w:div>
      </w:divsChild>
    </w:div>
    <w:div w:id="847259037">
      <w:bodyDiv w:val="1"/>
      <w:marLeft w:val="0"/>
      <w:marRight w:val="0"/>
      <w:marTop w:val="0"/>
      <w:marBottom w:val="0"/>
      <w:divBdr>
        <w:top w:val="none" w:sz="0" w:space="0" w:color="auto"/>
        <w:left w:val="none" w:sz="0" w:space="0" w:color="auto"/>
        <w:bottom w:val="none" w:sz="0" w:space="0" w:color="auto"/>
        <w:right w:val="none" w:sz="0" w:space="0" w:color="auto"/>
      </w:divBdr>
      <w:divsChild>
        <w:div w:id="1900634260">
          <w:marLeft w:val="0"/>
          <w:marRight w:val="0"/>
          <w:marTop w:val="0"/>
          <w:marBottom w:val="0"/>
          <w:divBdr>
            <w:top w:val="none" w:sz="0" w:space="0" w:color="auto"/>
            <w:left w:val="none" w:sz="0" w:space="0" w:color="auto"/>
            <w:bottom w:val="none" w:sz="0" w:space="0" w:color="auto"/>
            <w:right w:val="none" w:sz="0" w:space="0" w:color="auto"/>
          </w:divBdr>
        </w:div>
      </w:divsChild>
    </w:div>
    <w:div w:id="1215462595">
      <w:bodyDiv w:val="1"/>
      <w:marLeft w:val="0"/>
      <w:marRight w:val="0"/>
      <w:marTop w:val="0"/>
      <w:marBottom w:val="0"/>
      <w:divBdr>
        <w:top w:val="none" w:sz="0" w:space="0" w:color="auto"/>
        <w:left w:val="none" w:sz="0" w:space="0" w:color="auto"/>
        <w:bottom w:val="none" w:sz="0" w:space="0" w:color="auto"/>
        <w:right w:val="none" w:sz="0" w:space="0" w:color="auto"/>
      </w:divBdr>
      <w:divsChild>
        <w:div w:id="46148930">
          <w:marLeft w:val="0"/>
          <w:marRight w:val="0"/>
          <w:marTop w:val="0"/>
          <w:marBottom w:val="0"/>
          <w:divBdr>
            <w:top w:val="none" w:sz="0" w:space="0" w:color="auto"/>
            <w:left w:val="none" w:sz="0" w:space="0" w:color="auto"/>
            <w:bottom w:val="none" w:sz="0" w:space="0" w:color="auto"/>
            <w:right w:val="none" w:sz="0" w:space="0" w:color="auto"/>
          </w:divBdr>
          <w:divsChild>
            <w:div w:id="456266600">
              <w:marLeft w:val="0"/>
              <w:marRight w:val="0"/>
              <w:marTop w:val="0"/>
              <w:marBottom w:val="0"/>
              <w:divBdr>
                <w:top w:val="none" w:sz="0" w:space="0" w:color="auto"/>
                <w:left w:val="none" w:sz="0" w:space="0" w:color="auto"/>
                <w:bottom w:val="none" w:sz="0" w:space="0" w:color="auto"/>
                <w:right w:val="none" w:sz="0" w:space="0" w:color="auto"/>
              </w:divBdr>
            </w:div>
          </w:divsChild>
        </w:div>
        <w:div w:id="1382947830">
          <w:marLeft w:val="0"/>
          <w:marRight w:val="0"/>
          <w:marTop w:val="0"/>
          <w:marBottom w:val="0"/>
          <w:divBdr>
            <w:top w:val="none" w:sz="0" w:space="0" w:color="auto"/>
            <w:left w:val="none" w:sz="0" w:space="0" w:color="auto"/>
            <w:bottom w:val="none" w:sz="0" w:space="0" w:color="auto"/>
            <w:right w:val="none" w:sz="0" w:space="0" w:color="auto"/>
          </w:divBdr>
        </w:div>
      </w:divsChild>
    </w:div>
    <w:div w:id="1483423876">
      <w:bodyDiv w:val="1"/>
      <w:marLeft w:val="0"/>
      <w:marRight w:val="0"/>
      <w:marTop w:val="0"/>
      <w:marBottom w:val="0"/>
      <w:divBdr>
        <w:top w:val="none" w:sz="0" w:space="0" w:color="auto"/>
        <w:left w:val="none" w:sz="0" w:space="0" w:color="auto"/>
        <w:bottom w:val="none" w:sz="0" w:space="0" w:color="auto"/>
        <w:right w:val="none" w:sz="0" w:space="0" w:color="auto"/>
      </w:divBdr>
      <w:divsChild>
        <w:div w:id="433943200">
          <w:marLeft w:val="0"/>
          <w:marRight w:val="0"/>
          <w:marTop w:val="0"/>
          <w:marBottom w:val="0"/>
          <w:divBdr>
            <w:top w:val="none" w:sz="0" w:space="0" w:color="auto"/>
            <w:left w:val="none" w:sz="0" w:space="0" w:color="auto"/>
            <w:bottom w:val="none" w:sz="0" w:space="0" w:color="auto"/>
            <w:right w:val="none" w:sz="0" w:space="0" w:color="auto"/>
          </w:divBdr>
        </w:div>
        <w:div w:id="491068713">
          <w:marLeft w:val="0"/>
          <w:marRight w:val="0"/>
          <w:marTop w:val="0"/>
          <w:marBottom w:val="0"/>
          <w:divBdr>
            <w:top w:val="none" w:sz="0" w:space="0" w:color="auto"/>
            <w:left w:val="none" w:sz="0" w:space="0" w:color="auto"/>
            <w:bottom w:val="none" w:sz="0" w:space="0" w:color="auto"/>
            <w:right w:val="none" w:sz="0" w:space="0" w:color="auto"/>
          </w:divBdr>
        </w:div>
        <w:div w:id="749928576">
          <w:marLeft w:val="0"/>
          <w:marRight w:val="0"/>
          <w:marTop w:val="0"/>
          <w:marBottom w:val="0"/>
          <w:divBdr>
            <w:top w:val="none" w:sz="0" w:space="0" w:color="auto"/>
            <w:left w:val="none" w:sz="0" w:space="0" w:color="auto"/>
            <w:bottom w:val="none" w:sz="0" w:space="0" w:color="auto"/>
            <w:right w:val="none" w:sz="0" w:space="0" w:color="auto"/>
          </w:divBdr>
        </w:div>
        <w:div w:id="1009521224">
          <w:marLeft w:val="0"/>
          <w:marRight w:val="0"/>
          <w:marTop w:val="0"/>
          <w:marBottom w:val="0"/>
          <w:divBdr>
            <w:top w:val="none" w:sz="0" w:space="0" w:color="auto"/>
            <w:left w:val="none" w:sz="0" w:space="0" w:color="auto"/>
            <w:bottom w:val="none" w:sz="0" w:space="0" w:color="auto"/>
            <w:right w:val="none" w:sz="0" w:space="0" w:color="auto"/>
          </w:divBdr>
        </w:div>
        <w:div w:id="1853302287">
          <w:marLeft w:val="0"/>
          <w:marRight w:val="0"/>
          <w:marTop w:val="0"/>
          <w:marBottom w:val="0"/>
          <w:divBdr>
            <w:top w:val="none" w:sz="0" w:space="0" w:color="auto"/>
            <w:left w:val="none" w:sz="0" w:space="0" w:color="auto"/>
            <w:bottom w:val="none" w:sz="0" w:space="0" w:color="auto"/>
            <w:right w:val="none" w:sz="0" w:space="0" w:color="auto"/>
          </w:divBdr>
        </w:div>
      </w:divsChild>
    </w:div>
    <w:div w:id="1495757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0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167102">
              <w:marLeft w:val="0"/>
              <w:marRight w:val="0"/>
              <w:marTop w:val="0"/>
              <w:marBottom w:val="0"/>
              <w:divBdr>
                <w:top w:val="none" w:sz="0" w:space="0" w:color="auto"/>
                <w:left w:val="none" w:sz="0" w:space="0" w:color="auto"/>
                <w:bottom w:val="none" w:sz="0" w:space="0" w:color="auto"/>
                <w:right w:val="none" w:sz="0" w:space="0" w:color="auto"/>
              </w:divBdr>
              <w:divsChild>
                <w:div w:id="1149711295">
                  <w:marLeft w:val="0"/>
                  <w:marRight w:val="0"/>
                  <w:marTop w:val="0"/>
                  <w:marBottom w:val="0"/>
                  <w:divBdr>
                    <w:top w:val="none" w:sz="0" w:space="0" w:color="auto"/>
                    <w:left w:val="none" w:sz="0" w:space="0" w:color="auto"/>
                    <w:bottom w:val="none" w:sz="0" w:space="0" w:color="auto"/>
                    <w:right w:val="none" w:sz="0" w:space="0" w:color="auto"/>
                  </w:divBdr>
                  <w:divsChild>
                    <w:div w:id="2134059059">
                      <w:marLeft w:val="0"/>
                      <w:marRight w:val="0"/>
                      <w:marTop w:val="0"/>
                      <w:marBottom w:val="0"/>
                      <w:divBdr>
                        <w:top w:val="none" w:sz="0" w:space="0" w:color="auto"/>
                        <w:left w:val="none" w:sz="0" w:space="0" w:color="auto"/>
                        <w:bottom w:val="none" w:sz="0" w:space="0" w:color="auto"/>
                        <w:right w:val="none" w:sz="0" w:space="0" w:color="auto"/>
                      </w:divBdr>
                      <w:divsChild>
                        <w:div w:id="1103762443">
                          <w:marLeft w:val="0"/>
                          <w:marRight w:val="0"/>
                          <w:marTop w:val="0"/>
                          <w:marBottom w:val="0"/>
                          <w:divBdr>
                            <w:top w:val="none" w:sz="0" w:space="0" w:color="auto"/>
                            <w:left w:val="none" w:sz="0" w:space="0" w:color="auto"/>
                            <w:bottom w:val="none" w:sz="0" w:space="0" w:color="auto"/>
                            <w:right w:val="none" w:sz="0" w:space="0" w:color="auto"/>
                          </w:divBdr>
                          <w:divsChild>
                            <w:div w:id="15436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595839">
      <w:bodyDiv w:val="1"/>
      <w:marLeft w:val="0"/>
      <w:marRight w:val="0"/>
      <w:marTop w:val="0"/>
      <w:marBottom w:val="0"/>
      <w:divBdr>
        <w:top w:val="none" w:sz="0" w:space="0" w:color="auto"/>
        <w:left w:val="none" w:sz="0" w:space="0" w:color="auto"/>
        <w:bottom w:val="none" w:sz="0" w:space="0" w:color="auto"/>
        <w:right w:val="none" w:sz="0" w:space="0" w:color="auto"/>
      </w:divBdr>
      <w:divsChild>
        <w:div w:id="158198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80020">
              <w:marLeft w:val="0"/>
              <w:marRight w:val="0"/>
              <w:marTop w:val="0"/>
              <w:marBottom w:val="0"/>
              <w:divBdr>
                <w:top w:val="none" w:sz="0" w:space="0" w:color="auto"/>
                <w:left w:val="none" w:sz="0" w:space="0" w:color="auto"/>
                <w:bottom w:val="none" w:sz="0" w:space="0" w:color="auto"/>
                <w:right w:val="none" w:sz="0" w:space="0" w:color="auto"/>
              </w:divBdr>
              <w:divsChild>
                <w:div w:id="151797303">
                  <w:marLeft w:val="0"/>
                  <w:marRight w:val="0"/>
                  <w:marTop w:val="0"/>
                  <w:marBottom w:val="0"/>
                  <w:divBdr>
                    <w:top w:val="none" w:sz="0" w:space="0" w:color="auto"/>
                    <w:left w:val="none" w:sz="0" w:space="0" w:color="auto"/>
                    <w:bottom w:val="none" w:sz="0" w:space="0" w:color="auto"/>
                    <w:right w:val="none" w:sz="0" w:space="0" w:color="auto"/>
                  </w:divBdr>
                  <w:divsChild>
                    <w:div w:id="452140615">
                      <w:marLeft w:val="0"/>
                      <w:marRight w:val="0"/>
                      <w:marTop w:val="0"/>
                      <w:marBottom w:val="0"/>
                      <w:divBdr>
                        <w:top w:val="none" w:sz="0" w:space="0" w:color="auto"/>
                        <w:left w:val="none" w:sz="0" w:space="0" w:color="auto"/>
                        <w:bottom w:val="none" w:sz="0" w:space="0" w:color="auto"/>
                        <w:right w:val="none" w:sz="0" w:space="0" w:color="auto"/>
                      </w:divBdr>
                      <w:divsChild>
                        <w:div w:id="582299272">
                          <w:marLeft w:val="0"/>
                          <w:marRight w:val="0"/>
                          <w:marTop w:val="0"/>
                          <w:marBottom w:val="0"/>
                          <w:divBdr>
                            <w:top w:val="none" w:sz="0" w:space="0" w:color="auto"/>
                            <w:left w:val="none" w:sz="0" w:space="0" w:color="auto"/>
                            <w:bottom w:val="none" w:sz="0" w:space="0" w:color="auto"/>
                            <w:right w:val="none" w:sz="0" w:space="0" w:color="auto"/>
                          </w:divBdr>
                          <w:divsChild>
                            <w:div w:id="6957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8193">
      <w:bodyDiv w:val="1"/>
      <w:marLeft w:val="0"/>
      <w:marRight w:val="0"/>
      <w:marTop w:val="0"/>
      <w:marBottom w:val="0"/>
      <w:divBdr>
        <w:top w:val="none" w:sz="0" w:space="0" w:color="auto"/>
        <w:left w:val="none" w:sz="0" w:space="0" w:color="auto"/>
        <w:bottom w:val="none" w:sz="0" w:space="0" w:color="auto"/>
        <w:right w:val="none" w:sz="0" w:space="0" w:color="auto"/>
      </w:divBdr>
      <w:divsChild>
        <w:div w:id="1953316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034578">
              <w:marLeft w:val="0"/>
              <w:marRight w:val="0"/>
              <w:marTop w:val="0"/>
              <w:marBottom w:val="0"/>
              <w:divBdr>
                <w:top w:val="none" w:sz="0" w:space="0" w:color="auto"/>
                <w:left w:val="none" w:sz="0" w:space="0" w:color="auto"/>
                <w:bottom w:val="none" w:sz="0" w:space="0" w:color="auto"/>
                <w:right w:val="none" w:sz="0" w:space="0" w:color="auto"/>
              </w:divBdr>
              <w:divsChild>
                <w:div w:id="672493692">
                  <w:marLeft w:val="0"/>
                  <w:marRight w:val="0"/>
                  <w:marTop w:val="0"/>
                  <w:marBottom w:val="0"/>
                  <w:divBdr>
                    <w:top w:val="none" w:sz="0" w:space="0" w:color="auto"/>
                    <w:left w:val="none" w:sz="0" w:space="0" w:color="auto"/>
                    <w:bottom w:val="none" w:sz="0" w:space="0" w:color="auto"/>
                    <w:right w:val="none" w:sz="0" w:space="0" w:color="auto"/>
                  </w:divBdr>
                  <w:divsChild>
                    <w:div w:id="813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868842">
      <w:bodyDiv w:val="1"/>
      <w:marLeft w:val="0"/>
      <w:marRight w:val="0"/>
      <w:marTop w:val="0"/>
      <w:marBottom w:val="0"/>
      <w:divBdr>
        <w:top w:val="none" w:sz="0" w:space="0" w:color="auto"/>
        <w:left w:val="none" w:sz="0" w:space="0" w:color="auto"/>
        <w:bottom w:val="none" w:sz="0" w:space="0" w:color="auto"/>
        <w:right w:val="none" w:sz="0" w:space="0" w:color="auto"/>
      </w:divBdr>
      <w:divsChild>
        <w:div w:id="709181894">
          <w:marLeft w:val="0"/>
          <w:marRight w:val="0"/>
          <w:marTop w:val="0"/>
          <w:marBottom w:val="0"/>
          <w:divBdr>
            <w:top w:val="none" w:sz="0" w:space="0" w:color="auto"/>
            <w:left w:val="none" w:sz="0" w:space="0" w:color="auto"/>
            <w:bottom w:val="none" w:sz="0" w:space="0" w:color="auto"/>
            <w:right w:val="none" w:sz="0" w:space="0" w:color="auto"/>
          </w:divBdr>
        </w:div>
        <w:div w:id="1992827916">
          <w:marLeft w:val="0"/>
          <w:marRight w:val="0"/>
          <w:marTop w:val="0"/>
          <w:marBottom w:val="0"/>
          <w:divBdr>
            <w:top w:val="none" w:sz="0" w:space="0" w:color="auto"/>
            <w:left w:val="none" w:sz="0" w:space="0" w:color="auto"/>
            <w:bottom w:val="none" w:sz="0" w:space="0" w:color="auto"/>
            <w:right w:val="none" w:sz="0" w:space="0" w:color="auto"/>
          </w:divBdr>
        </w:div>
        <w:div w:id="203981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og-ecole.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tel:33%206%2060%2081%2040%204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sog.ecole@gmail.com"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987BD-FA55-4C27-8000-1C7E4CAE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4435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ESOG : Ecole de Sexothérapie à Orientation Gestaltiste</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ESOG : Ecole de Sexothérapie à Orientation Gestaltiste</dc:title>
  <dc:creator>JFG</dc:creator>
  <cp:lastModifiedBy>Jean-Francois GERVET</cp:lastModifiedBy>
  <cp:revision>2</cp:revision>
  <cp:lastPrinted>2016-10-10T18:47:00Z</cp:lastPrinted>
  <dcterms:created xsi:type="dcterms:W3CDTF">2017-03-20T07:12:00Z</dcterms:created>
  <dcterms:modified xsi:type="dcterms:W3CDTF">2017-03-20T07:12:00Z</dcterms:modified>
</cp:coreProperties>
</file>